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58FC2" w14:textId="4C2C824B" w:rsidR="00BC40AD" w:rsidRPr="00FF10F8" w:rsidRDefault="00BC40AD" w:rsidP="0055484A">
      <w:pPr>
        <w:pStyle w:val="Naslov1"/>
        <w:numPr>
          <w:ilvl w:val="0"/>
          <w:numId w:val="0"/>
        </w:numPr>
        <w:ind w:left="-180"/>
        <w:rPr>
          <w:color w:val="auto"/>
        </w:rPr>
      </w:pPr>
      <w:bookmarkStart w:id="0" w:name="_Ref285574965"/>
      <w:bookmarkStart w:id="1" w:name="_Ref285656337"/>
      <w:bookmarkStart w:id="2" w:name="_Ref285656421"/>
      <w:bookmarkStart w:id="3" w:name="_Ref285656490"/>
      <w:bookmarkStart w:id="4" w:name="_Ref288554359"/>
      <w:bookmarkStart w:id="5" w:name="_Toc306363138"/>
      <w:bookmarkStart w:id="6" w:name="_Toc306364079"/>
      <w:bookmarkStart w:id="7" w:name="_Toc306364953"/>
      <w:bookmarkStart w:id="8" w:name="_Toc306365161"/>
      <w:bookmarkStart w:id="9" w:name="_Toc535821862"/>
      <w:bookmarkStart w:id="10" w:name="_Toc306364098"/>
      <w:bookmarkStart w:id="11" w:name="_Toc306364972"/>
      <w:bookmarkStart w:id="12" w:name="_Toc306365180"/>
      <w:bookmarkStart w:id="13" w:name="_Toc228697218"/>
      <w:bookmarkStart w:id="14" w:name="_Toc228769928"/>
      <w:bookmarkStart w:id="15" w:name="_Toc229557465"/>
      <w:bookmarkStart w:id="16" w:name="_Toc229557654"/>
      <w:bookmarkStart w:id="17" w:name="_Toc229557843"/>
      <w:bookmarkStart w:id="18" w:name="_Toc229558172"/>
      <w:bookmarkStart w:id="19" w:name="_Toc229558361"/>
      <w:bookmarkStart w:id="20" w:name="_Toc229894086"/>
      <w:bookmarkStart w:id="21" w:name="_Toc229894277"/>
      <w:bookmarkStart w:id="22" w:name="_Toc229894799"/>
      <w:bookmarkStart w:id="23" w:name="_Toc229901252"/>
      <w:bookmarkStart w:id="24" w:name="_Toc230410719"/>
      <w:bookmarkStart w:id="25" w:name="_Toc230418342"/>
      <w:bookmarkStart w:id="26" w:name="_Toc230482973"/>
      <w:bookmarkStart w:id="27" w:name="_Toc230483353"/>
      <w:bookmarkStart w:id="28" w:name="_Toc240690035"/>
      <w:bookmarkStart w:id="29" w:name="_Toc240690212"/>
      <w:bookmarkStart w:id="30" w:name="_Toc241034260"/>
      <w:bookmarkStart w:id="31" w:name="_Toc241646234"/>
      <w:bookmarkStart w:id="32" w:name="_Toc241646798"/>
      <w:bookmarkStart w:id="33" w:name="_Toc241646861"/>
      <w:bookmarkStart w:id="34" w:name="_Toc241647000"/>
      <w:bookmarkStart w:id="35" w:name="_Toc241647159"/>
      <w:bookmarkStart w:id="36" w:name="_Toc253046643"/>
      <w:bookmarkStart w:id="37" w:name="_Toc253052347"/>
      <w:bookmarkStart w:id="38" w:name="_Toc262033264"/>
      <w:bookmarkStart w:id="39" w:name="_Ref285577648"/>
      <w:bookmarkStart w:id="40" w:name="_Ref285656539"/>
      <w:bookmarkStart w:id="41" w:name="_Ref288478543"/>
      <w:bookmarkStart w:id="42" w:name="_Ref288491048"/>
      <w:bookmarkStart w:id="43" w:name="_Ref288549486"/>
      <w:bookmarkStart w:id="44" w:name="_Ref288553109"/>
      <w:bookmarkStart w:id="45" w:name="_Ref288553458"/>
      <w:bookmarkStart w:id="46" w:name="_Ref288569490"/>
      <w:bookmarkStart w:id="47" w:name="_Ref288678268"/>
      <w:bookmarkStart w:id="48" w:name="_Ref288738589"/>
      <w:bookmarkStart w:id="49" w:name="_Ref288741031"/>
      <w:bookmarkStart w:id="50" w:name="_Toc306364090"/>
      <w:bookmarkStart w:id="51" w:name="_Toc306364964"/>
      <w:bookmarkStart w:id="52" w:name="_Toc306365172"/>
      <w:r>
        <w:rPr>
          <w:lang w:val="en-GB"/>
        </w:rPr>
        <w:t xml:space="preserve">Patient-specific data for the calculation of the </w:t>
      </w:r>
      <w:r w:rsidR="003C5CA7">
        <w:rPr>
          <w:lang w:val="en-GB"/>
        </w:rPr>
        <w:t>DRG</w:t>
      </w:r>
      <w:r>
        <w:rPr>
          <w:lang w:val="en-GB"/>
        </w:rPr>
        <w:t xml:space="preserve"> </w:t>
      </w:r>
      <w:r w:rsidR="003C5CA7">
        <w:rPr>
          <w:lang w:val="en-GB"/>
        </w:rPr>
        <w:t>weight</w:t>
      </w:r>
      <w:r>
        <w:rPr>
          <w:lang w:val="en-GB"/>
        </w:rPr>
        <w:t xml:space="preserve">s                    </w:t>
      </w:r>
      <w:r>
        <w:rPr>
          <w:color w:val="auto"/>
          <w:lang w:val="en-GB"/>
        </w:rPr>
        <w:t>Appendix 3</w:t>
      </w:r>
    </w:p>
    <w:p w14:paraId="3B9D06EB" w14:textId="693FAFDC" w:rsidR="007273B8" w:rsidRPr="006C17EE" w:rsidRDefault="007273B8" w:rsidP="000D345C">
      <w:pPr>
        <w:pStyle w:val="Naslov2"/>
        <w:numPr>
          <w:ilvl w:val="0"/>
          <w:numId w:val="0"/>
        </w:numPr>
        <w:jc w:val="both"/>
        <w:rPr>
          <w:b w:val="0"/>
          <w:bCs/>
          <w:color w:val="000000" w:themeColor="text1"/>
          <w:sz w:val="20"/>
          <w:szCs w:val="20"/>
        </w:rPr>
      </w:pPr>
      <w:r>
        <w:rPr>
          <w:b w:val="0"/>
          <w:iCs w:val="0"/>
          <w:color w:val="000000" w:themeColor="text1"/>
          <w:sz w:val="20"/>
          <w:szCs w:val="20"/>
          <w:lang w:val="en-GB"/>
        </w:rPr>
        <w:t xml:space="preserve">Healthcare providers shall compile the information set out in this Appendix in accordance with the rules for the provision of such information. One document includes data for only one hospital treatment. In this Appendix, hospital treatment is defined as treatment that includes the </w:t>
      </w:r>
      <w:r w:rsidR="003C5CA7">
        <w:rPr>
          <w:b w:val="0"/>
          <w:iCs w:val="0"/>
          <w:color w:val="000000" w:themeColor="text1"/>
          <w:sz w:val="20"/>
          <w:szCs w:val="20"/>
          <w:lang w:val="en-GB"/>
        </w:rPr>
        <w:t>DRG</w:t>
      </w:r>
      <w:r>
        <w:rPr>
          <w:b w:val="0"/>
          <w:iCs w:val="0"/>
          <w:color w:val="000000" w:themeColor="text1"/>
          <w:sz w:val="20"/>
          <w:szCs w:val="20"/>
          <w:lang w:val="en-GB"/>
        </w:rPr>
        <w:t xml:space="preserve"> service and related services (non-acute treatment, separately chargeable supply, supplements, etc.). The consignment includes documents for all </w:t>
      </w:r>
      <w:r w:rsidR="000B4616">
        <w:rPr>
          <w:b w:val="0"/>
          <w:iCs w:val="0"/>
          <w:color w:val="000000" w:themeColor="text1"/>
          <w:sz w:val="20"/>
          <w:szCs w:val="20"/>
          <w:lang w:val="en-GB"/>
        </w:rPr>
        <w:t>hospital</w:t>
      </w:r>
      <w:r>
        <w:rPr>
          <w:b w:val="0"/>
          <w:iCs w:val="0"/>
          <w:color w:val="000000" w:themeColor="text1"/>
          <w:sz w:val="20"/>
          <w:szCs w:val="20"/>
          <w:lang w:val="en-GB"/>
        </w:rPr>
        <w:t xml:space="preserve"> treatment completed within one month.</w:t>
      </w:r>
    </w:p>
    <w:p w14:paraId="1C1FC925" w14:textId="566D407A" w:rsidR="00CE2DD5" w:rsidRPr="006C17EE" w:rsidRDefault="00CE2DD5" w:rsidP="00CE2DD5">
      <w:pPr>
        <w:pStyle w:val="abody"/>
        <w:rPr>
          <w:color w:val="000000" w:themeColor="text1"/>
        </w:rPr>
      </w:pPr>
      <w:r>
        <w:rPr>
          <w:bCs w:val="0"/>
          <w:color w:val="000000" w:themeColor="text1"/>
          <w:lang w:val="en-GB"/>
        </w:rPr>
        <w:t xml:space="preserve">If a hospital treatment, billed to </w:t>
      </w:r>
      <w:r w:rsidR="006C1A35">
        <w:rPr>
          <w:bCs w:val="0"/>
          <w:color w:val="000000" w:themeColor="text1"/>
          <w:lang w:val="en-GB"/>
        </w:rPr>
        <w:t xml:space="preserve">the Institute </w:t>
      </w:r>
      <w:r>
        <w:rPr>
          <w:bCs w:val="0"/>
          <w:color w:val="000000" w:themeColor="text1"/>
          <w:lang w:val="en-GB"/>
        </w:rPr>
        <w:t>is subsequently reversed or one or more of the data required in this Appendix is corrected by the provider, the provider must issue a new document for such treatment and resubmit all (correct) data for that stay.</w:t>
      </w:r>
    </w:p>
    <w:p w14:paraId="33DCF7A3" w14:textId="07394873" w:rsidR="00FD67CF" w:rsidRPr="0038092D" w:rsidRDefault="00FD67CF" w:rsidP="00CD147D">
      <w:pPr>
        <w:pStyle w:val="Naslov2"/>
      </w:pPr>
      <w:r>
        <w:rPr>
          <w:bCs/>
          <w:iCs w:val="0"/>
          <w:lang w:val="en-GB"/>
        </w:rPr>
        <w:t xml:space="preserve">Mail </w:t>
      </w:r>
      <w:bookmarkEnd w:id="0"/>
      <w:bookmarkEnd w:id="1"/>
      <w:bookmarkEnd w:id="2"/>
      <w:bookmarkEnd w:id="3"/>
      <w:r>
        <w:rPr>
          <w:bCs/>
          <w:iCs w:val="0"/>
          <w:lang w:val="en-GB"/>
        </w:rPr>
        <w:t>information</w:t>
      </w:r>
      <w:bookmarkEnd w:id="4"/>
      <w:bookmarkEnd w:id="5"/>
      <w:bookmarkEnd w:id="6"/>
      <w:bookmarkEnd w:id="7"/>
      <w:bookmarkEnd w:id="8"/>
      <w:bookmarkEnd w:id="9"/>
    </w:p>
    <w:p w14:paraId="2E7A5294" w14:textId="77777777" w:rsidR="00617F57" w:rsidRDefault="00617F57" w:rsidP="00617F57">
      <w:pPr>
        <w:pStyle w:val="Naslov3"/>
      </w:pPr>
      <w:bookmarkStart w:id="53" w:name="_Hlk119576453"/>
      <w:bookmarkStart w:id="54" w:name="_Ref288420426"/>
      <w:bookmarkStart w:id="55" w:name="_Toc306364080"/>
      <w:bookmarkStart w:id="56" w:name="_Toc306364954"/>
      <w:bookmarkStart w:id="57" w:name="_Toc306365162"/>
      <w:r>
        <w:rPr>
          <w:lang w:val="en-GB"/>
        </w:rPr>
        <w:t>Provider information</w:t>
      </w: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980"/>
        <w:gridCol w:w="7189"/>
      </w:tblGrid>
      <w:tr w:rsidR="00617F57" w:rsidRPr="005D1514" w14:paraId="6A4C82EB" w14:textId="77777777" w:rsidTr="00594D43">
        <w:trPr>
          <w:tblHeader/>
        </w:trPr>
        <w:tc>
          <w:tcPr>
            <w:tcW w:w="1980" w:type="dxa"/>
            <w:shd w:val="clear" w:color="auto" w:fill="D9E2F3" w:themeFill="accent1" w:themeFillTint="33"/>
            <w:tcMar>
              <w:top w:w="57" w:type="dxa"/>
              <w:left w:w="57" w:type="dxa"/>
              <w:bottom w:w="57" w:type="dxa"/>
              <w:right w:w="57" w:type="dxa"/>
            </w:tcMar>
          </w:tcPr>
          <w:p w14:paraId="25BED6DA" w14:textId="77777777" w:rsidR="00617F57" w:rsidRPr="005D1514" w:rsidRDefault="00617F57" w:rsidP="00594D43">
            <w:pPr>
              <w:pStyle w:val="tabela"/>
              <w:rPr>
                <w:b/>
                <w:bCs/>
                <w:sz w:val="20"/>
                <w:szCs w:val="20"/>
              </w:rPr>
            </w:pPr>
            <w:r>
              <w:rPr>
                <w:b/>
                <w:bCs/>
                <w:sz w:val="20"/>
                <w:szCs w:val="20"/>
                <w:lang w:val="en-GB"/>
              </w:rPr>
              <w:t>Data</w:t>
            </w:r>
          </w:p>
        </w:tc>
        <w:tc>
          <w:tcPr>
            <w:tcW w:w="7189" w:type="dxa"/>
            <w:shd w:val="clear" w:color="auto" w:fill="D9E2F3" w:themeFill="accent1" w:themeFillTint="33"/>
            <w:tcMar>
              <w:top w:w="57" w:type="dxa"/>
              <w:left w:w="57" w:type="dxa"/>
              <w:bottom w:w="57" w:type="dxa"/>
              <w:right w:w="57" w:type="dxa"/>
            </w:tcMar>
          </w:tcPr>
          <w:p w14:paraId="25452FEE" w14:textId="77777777" w:rsidR="00617F57" w:rsidRPr="005D1514" w:rsidRDefault="00617F57" w:rsidP="00594D43">
            <w:pPr>
              <w:pStyle w:val="tabela"/>
              <w:rPr>
                <w:b/>
                <w:bCs/>
                <w:sz w:val="20"/>
                <w:szCs w:val="20"/>
              </w:rPr>
            </w:pPr>
            <w:r>
              <w:rPr>
                <w:b/>
                <w:bCs/>
                <w:sz w:val="20"/>
                <w:szCs w:val="20"/>
                <w:lang w:val="en-GB"/>
              </w:rPr>
              <w:t>Description, regulations for specifying data</w:t>
            </w:r>
          </w:p>
        </w:tc>
      </w:tr>
      <w:tr w:rsidR="00617F57" w:rsidRPr="005211F1" w14:paraId="76F6FB31" w14:textId="77777777" w:rsidTr="00594D43">
        <w:tc>
          <w:tcPr>
            <w:tcW w:w="1980" w:type="dxa"/>
            <w:shd w:val="clear" w:color="auto" w:fill="auto"/>
            <w:tcMar>
              <w:top w:w="57" w:type="dxa"/>
              <w:left w:w="57" w:type="dxa"/>
              <w:bottom w:w="57" w:type="dxa"/>
              <w:right w:w="57" w:type="dxa"/>
            </w:tcMar>
          </w:tcPr>
          <w:p w14:paraId="144759D3" w14:textId="12EAB8DC" w:rsidR="00617F57" w:rsidRPr="005D1514" w:rsidRDefault="00617F57" w:rsidP="00594D43">
            <w:pPr>
              <w:pStyle w:val="tabela"/>
              <w:rPr>
                <w:sz w:val="20"/>
                <w:szCs w:val="20"/>
              </w:rPr>
            </w:pPr>
            <w:r>
              <w:rPr>
                <w:sz w:val="20"/>
                <w:szCs w:val="20"/>
                <w:lang w:val="en-GB"/>
              </w:rPr>
              <w:t xml:space="preserve">ZZZS number of the </w:t>
            </w:r>
            <w:r w:rsidR="006C1A35">
              <w:rPr>
                <w:sz w:val="20"/>
                <w:szCs w:val="20"/>
                <w:lang w:val="en-GB"/>
              </w:rPr>
              <w:t xml:space="preserve">health care </w:t>
            </w:r>
            <w:r>
              <w:rPr>
                <w:sz w:val="20"/>
                <w:szCs w:val="20"/>
                <w:lang w:val="en-GB"/>
              </w:rPr>
              <w:t>provider</w:t>
            </w:r>
          </w:p>
          <w:p w14:paraId="104DAF13" w14:textId="77777777" w:rsidR="00617F57" w:rsidRPr="005211F1" w:rsidRDefault="00617F57" w:rsidP="00594D43">
            <w:pPr>
              <w:pStyle w:val="tabela"/>
            </w:pPr>
          </w:p>
        </w:tc>
        <w:tc>
          <w:tcPr>
            <w:tcW w:w="7189" w:type="dxa"/>
            <w:tcMar>
              <w:top w:w="57" w:type="dxa"/>
              <w:left w:w="57" w:type="dxa"/>
              <w:bottom w:w="57" w:type="dxa"/>
              <w:right w:w="57" w:type="dxa"/>
            </w:tcMar>
          </w:tcPr>
          <w:p w14:paraId="0F4220F4" w14:textId="77777777" w:rsidR="00617F57" w:rsidRDefault="00617F57" w:rsidP="00594D43">
            <w:pPr>
              <w:pStyle w:val="tabela"/>
            </w:pPr>
            <w:r>
              <w:rPr>
                <w:sz w:val="20"/>
                <w:szCs w:val="20"/>
                <w:lang w:val="en-GB"/>
              </w:rPr>
              <w:t>9-digit number of the provider, as maintained by the Institute in its databases. ZZZS numbers of providers are published on the Institute's website.</w:t>
            </w:r>
          </w:p>
        </w:tc>
      </w:tr>
    </w:tbl>
    <w:bookmarkEnd w:id="53"/>
    <w:p w14:paraId="4CDDF6D5" w14:textId="107457A7" w:rsidR="00B43E91" w:rsidRDefault="00617F57" w:rsidP="006F124F">
      <w:pPr>
        <w:pStyle w:val="Naslov3"/>
      </w:pPr>
      <w:r>
        <w:rPr>
          <w:lang w:val="en-GB"/>
        </w:rPr>
        <w:t xml:space="preserve"> Recipient information</w:t>
      </w: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980"/>
        <w:gridCol w:w="7189"/>
      </w:tblGrid>
      <w:tr w:rsidR="00B43E91" w:rsidRPr="005D1514" w14:paraId="663139DC" w14:textId="77777777" w:rsidTr="00E327E8">
        <w:trPr>
          <w:tblHeader/>
        </w:trPr>
        <w:tc>
          <w:tcPr>
            <w:tcW w:w="1980" w:type="dxa"/>
            <w:shd w:val="clear" w:color="auto" w:fill="D9E2F3" w:themeFill="accent1" w:themeFillTint="33"/>
            <w:tcMar>
              <w:top w:w="57" w:type="dxa"/>
              <w:left w:w="57" w:type="dxa"/>
              <w:bottom w:w="57" w:type="dxa"/>
              <w:right w:w="57" w:type="dxa"/>
            </w:tcMar>
          </w:tcPr>
          <w:p w14:paraId="654F5465" w14:textId="77777777" w:rsidR="00B43E91" w:rsidRPr="005D1514" w:rsidRDefault="00B43E91" w:rsidP="00E327E8">
            <w:pPr>
              <w:pStyle w:val="tabela"/>
              <w:rPr>
                <w:b/>
                <w:bCs/>
                <w:sz w:val="20"/>
                <w:szCs w:val="20"/>
              </w:rPr>
            </w:pPr>
            <w:r>
              <w:rPr>
                <w:b/>
                <w:bCs/>
                <w:sz w:val="20"/>
                <w:szCs w:val="20"/>
                <w:lang w:val="en-GB"/>
              </w:rPr>
              <w:t>Data</w:t>
            </w:r>
          </w:p>
        </w:tc>
        <w:tc>
          <w:tcPr>
            <w:tcW w:w="7189" w:type="dxa"/>
            <w:shd w:val="clear" w:color="auto" w:fill="D9E2F3" w:themeFill="accent1" w:themeFillTint="33"/>
            <w:tcMar>
              <w:top w:w="57" w:type="dxa"/>
              <w:left w:w="57" w:type="dxa"/>
              <w:bottom w:w="57" w:type="dxa"/>
              <w:right w:w="57" w:type="dxa"/>
            </w:tcMar>
          </w:tcPr>
          <w:p w14:paraId="2F658F25" w14:textId="77777777" w:rsidR="00B43E91" w:rsidRPr="005D1514" w:rsidRDefault="00B43E91" w:rsidP="00E327E8">
            <w:pPr>
              <w:pStyle w:val="tabela"/>
              <w:rPr>
                <w:b/>
                <w:bCs/>
                <w:sz w:val="20"/>
                <w:szCs w:val="20"/>
              </w:rPr>
            </w:pPr>
            <w:r>
              <w:rPr>
                <w:b/>
                <w:bCs/>
                <w:sz w:val="20"/>
                <w:szCs w:val="20"/>
                <w:lang w:val="en-GB"/>
              </w:rPr>
              <w:t>Description, regulations for specifying data</w:t>
            </w:r>
          </w:p>
        </w:tc>
      </w:tr>
      <w:tr w:rsidR="00B43E91" w:rsidRPr="003576E5" w14:paraId="530CC9AA" w14:textId="77777777" w:rsidTr="00E327E8">
        <w:tc>
          <w:tcPr>
            <w:tcW w:w="1980" w:type="dxa"/>
            <w:shd w:val="clear" w:color="auto" w:fill="auto"/>
            <w:tcMar>
              <w:top w:w="57" w:type="dxa"/>
              <w:left w:w="57" w:type="dxa"/>
              <w:bottom w:w="57" w:type="dxa"/>
              <w:right w:w="57" w:type="dxa"/>
            </w:tcMar>
          </w:tcPr>
          <w:p w14:paraId="09858857" w14:textId="37977B61" w:rsidR="00B43E91" w:rsidRPr="005D1514" w:rsidRDefault="00B43E91" w:rsidP="00E327E8">
            <w:pPr>
              <w:pStyle w:val="tabela"/>
              <w:rPr>
                <w:sz w:val="20"/>
                <w:szCs w:val="20"/>
              </w:rPr>
            </w:pPr>
            <w:r>
              <w:rPr>
                <w:sz w:val="20"/>
                <w:szCs w:val="20"/>
                <w:lang w:val="en-GB"/>
              </w:rPr>
              <w:t>Recipient ID</w:t>
            </w:r>
          </w:p>
          <w:p w14:paraId="62CC15CB" w14:textId="77777777" w:rsidR="00B43E91" w:rsidRPr="003576E5" w:rsidRDefault="00B43E91" w:rsidP="00E327E8">
            <w:pPr>
              <w:pStyle w:val="tabela"/>
              <w:rPr>
                <w:sz w:val="20"/>
                <w:szCs w:val="20"/>
              </w:rPr>
            </w:pPr>
          </w:p>
        </w:tc>
        <w:tc>
          <w:tcPr>
            <w:tcW w:w="7189" w:type="dxa"/>
            <w:tcMar>
              <w:top w:w="57" w:type="dxa"/>
              <w:left w:w="57" w:type="dxa"/>
              <w:bottom w:w="57" w:type="dxa"/>
              <w:right w:w="57" w:type="dxa"/>
            </w:tcMar>
          </w:tcPr>
          <w:p w14:paraId="4A6D02AF" w14:textId="2B5D25A2" w:rsidR="00B43E91" w:rsidRPr="003576E5" w:rsidRDefault="00B43E91" w:rsidP="00E327E8">
            <w:pPr>
              <w:pStyle w:val="tabela"/>
              <w:rPr>
                <w:sz w:val="20"/>
                <w:szCs w:val="20"/>
              </w:rPr>
            </w:pPr>
            <w:r>
              <w:rPr>
                <w:sz w:val="20"/>
                <w:szCs w:val="20"/>
                <w:lang w:val="en-GB"/>
              </w:rPr>
              <w:t>Identification number of the data recipient. The fixed value "SI41698070" must be filled.</w:t>
            </w:r>
          </w:p>
        </w:tc>
      </w:tr>
    </w:tbl>
    <w:p w14:paraId="3F14EB80" w14:textId="46864181" w:rsidR="00FD67CF" w:rsidRPr="002B0A86" w:rsidRDefault="00FD67CF" w:rsidP="006F124F">
      <w:pPr>
        <w:pStyle w:val="Naslov3"/>
      </w:pPr>
      <w:r>
        <w:rPr>
          <w:lang w:val="en-GB"/>
        </w:rPr>
        <w:t xml:space="preserve">General information about the </w:t>
      </w:r>
      <w:r w:rsidR="003C5CA7">
        <w:rPr>
          <w:lang w:val="en-GB"/>
        </w:rPr>
        <w:t>DRG</w:t>
      </w:r>
      <w:r>
        <w:rPr>
          <w:lang w:val="en-GB"/>
        </w:rPr>
        <w:t xml:space="preserve"> mail</w:t>
      </w:r>
      <w:bookmarkEnd w:id="54"/>
      <w:bookmarkEnd w:id="55"/>
      <w:bookmarkEnd w:id="56"/>
      <w:bookmarkEnd w:id="57"/>
    </w:p>
    <w:p w14:paraId="209B6BB0" w14:textId="1BB22EE8" w:rsidR="00FD67CF" w:rsidRDefault="00617F57" w:rsidP="00CD147D">
      <w:pPr>
        <w:pStyle w:val="abody"/>
      </w:pPr>
      <w:r>
        <w:rPr>
          <w:bCs w:val="0"/>
          <w:lang w:val="en-GB"/>
        </w:rPr>
        <w:t xml:space="preserve">Technical details of the </w:t>
      </w:r>
      <w:r w:rsidR="003C5CA7">
        <w:rPr>
          <w:bCs w:val="0"/>
          <w:lang w:val="en-GB"/>
        </w:rPr>
        <w:t>DRG</w:t>
      </w:r>
      <w:r>
        <w:rPr>
          <w:bCs w:val="0"/>
          <w:lang w:val="en-GB"/>
        </w:rPr>
        <w:t xml:space="preserve"> mail are described in detail in the Technical Instruction.</w:t>
      </w:r>
    </w:p>
    <w:p w14:paraId="63AF3F81" w14:textId="1054694D" w:rsidR="00FD67CF" w:rsidRDefault="00FD67CF" w:rsidP="00CD147D">
      <w:pPr>
        <w:pStyle w:val="Naslov2"/>
      </w:pPr>
      <w:bookmarkStart w:id="58" w:name="_Toc241034256"/>
      <w:bookmarkStart w:id="59" w:name="_Toc240690208"/>
      <w:bookmarkStart w:id="60" w:name="_Toc240690031"/>
      <w:bookmarkStart w:id="61" w:name="_Toc230483349"/>
      <w:bookmarkStart w:id="62" w:name="_Toc230482969"/>
      <w:bookmarkStart w:id="63" w:name="_Toc230418338"/>
      <w:bookmarkStart w:id="64" w:name="_Toc230410715"/>
      <w:bookmarkStart w:id="65" w:name="_Toc229901248"/>
      <w:bookmarkStart w:id="66" w:name="_Toc229894795"/>
      <w:bookmarkStart w:id="67" w:name="_Toc229894273"/>
      <w:bookmarkStart w:id="68" w:name="_Toc229894082"/>
      <w:bookmarkStart w:id="69" w:name="_Toc229558357"/>
      <w:bookmarkStart w:id="70" w:name="_Toc229558168"/>
      <w:bookmarkStart w:id="71" w:name="_Toc229557839"/>
      <w:bookmarkStart w:id="72" w:name="_Toc229557650"/>
      <w:bookmarkStart w:id="73" w:name="_Toc229557461"/>
      <w:bookmarkStart w:id="74" w:name="_Toc228769924"/>
      <w:bookmarkStart w:id="75" w:name="_Toc228697214"/>
      <w:bookmarkStart w:id="76" w:name="_Toc535821863"/>
      <w:bookmarkStart w:id="77" w:name="_Toc306365165"/>
      <w:bookmarkStart w:id="78" w:name="_Toc306364957"/>
      <w:bookmarkStart w:id="79" w:name="_Toc306364083"/>
      <w:bookmarkStart w:id="80" w:name="_Toc306363139"/>
      <w:bookmarkStart w:id="81" w:name="_Ref288554367"/>
      <w:r>
        <w:rPr>
          <w:bCs/>
          <w:iCs w:val="0"/>
          <w:lang w:val="en-GB"/>
        </w:rPr>
        <w:t>Document information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43B1890E" w14:textId="77777777" w:rsidR="00704EC9" w:rsidRPr="00704EC9" w:rsidRDefault="00704EC9" w:rsidP="00617F57">
      <w:pPr>
        <w:pStyle w:val="abody"/>
      </w:pP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980"/>
        <w:gridCol w:w="7189"/>
      </w:tblGrid>
      <w:tr w:rsidR="00BC40AD" w:rsidRPr="005D1514" w14:paraId="67A0BE90" w14:textId="77777777" w:rsidTr="000A2896">
        <w:trPr>
          <w:cantSplit/>
          <w:tblHeader/>
        </w:trPr>
        <w:tc>
          <w:tcPr>
            <w:tcW w:w="1980" w:type="dxa"/>
            <w:shd w:val="clear" w:color="auto" w:fill="D9E2F3" w:themeFill="accent1" w:themeFillTint="33"/>
            <w:tcMar>
              <w:top w:w="57" w:type="dxa"/>
              <w:left w:w="57" w:type="dxa"/>
              <w:bottom w:w="57" w:type="dxa"/>
              <w:right w:w="57" w:type="dxa"/>
            </w:tcMar>
          </w:tcPr>
          <w:p w14:paraId="6AE98E37" w14:textId="77777777" w:rsidR="00BC40AD" w:rsidRPr="005D1514" w:rsidRDefault="00BC40AD" w:rsidP="00AB7767">
            <w:pPr>
              <w:pStyle w:val="tabela"/>
              <w:rPr>
                <w:b/>
                <w:bCs/>
                <w:sz w:val="20"/>
                <w:szCs w:val="20"/>
              </w:rPr>
            </w:pPr>
            <w:bookmarkStart w:id="82" w:name="_Toc306364097"/>
            <w:bookmarkStart w:id="83" w:name="_Toc306364971"/>
            <w:bookmarkStart w:id="84" w:name="_Toc306365179"/>
            <w:r>
              <w:rPr>
                <w:b/>
                <w:bCs/>
                <w:sz w:val="20"/>
                <w:szCs w:val="20"/>
                <w:lang w:val="en-GB"/>
              </w:rPr>
              <w:t>Data</w:t>
            </w:r>
          </w:p>
        </w:tc>
        <w:tc>
          <w:tcPr>
            <w:tcW w:w="7189" w:type="dxa"/>
            <w:shd w:val="clear" w:color="auto" w:fill="D9E2F3" w:themeFill="accent1" w:themeFillTint="33"/>
            <w:tcMar>
              <w:top w:w="57" w:type="dxa"/>
              <w:left w:w="57" w:type="dxa"/>
              <w:bottom w:w="57" w:type="dxa"/>
              <w:right w:w="57" w:type="dxa"/>
            </w:tcMar>
          </w:tcPr>
          <w:p w14:paraId="1D01C2F4" w14:textId="77777777" w:rsidR="00BC40AD" w:rsidRPr="005D1514" w:rsidRDefault="00BC40AD" w:rsidP="00AB7767">
            <w:pPr>
              <w:pStyle w:val="tabela"/>
              <w:rPr>
                <w:b/>
                <w:bCs/>
                <w:sz w:val="20"/>
                <w:szCs w:val="20"/>
              </w:rPr>
            </w:pPr>
            <w:r>
              <w:rPr>
                <w:b/>
                <w:bCs/>
                <w:sz w:val="20"/>
                <w:szCs w:val="20"/>
                <w:lang w:val="en-GB"/>
              </w:rPr>
              <w:t>Description, regulations for specifying data</w:t>
            </w:r>
          </w:p>
        </w:tc>
      </w:tr>
      <w:tr w:rsidR="00BC40AD" w:rsidRPr="005D1514" w14:paraId="1F5C4368" w14:textId="77777777" w:rsidTr="000A2896">
        <w:trPr>
          <w:cantSplit/>
        </w:trPr>
        <w:tc>
          <w:tcPr>
            <w:tcW w:w="1980" w:type="dxa"/>
            <w:shd w:val="clear" w:color="auto" w:fill="auto"/>
            <w:tcMar>
              <w:top w:w="57" w:type="dxa"/>
              <w:left w:w="57" w:type="dxa"/>
              <w:bottom w:w="57" w:type="dxa"/>
              <w:right w:w="57" w:type="dxa"/>
            </w:tcMar>
          </w:tcPr>
          <w:p w14:paraId="1CBB95CC" w14:textId="77777777" w:rsidR="00BC40AD" w:rsidRPr="005D1514" w:rsidRDefault="00BC40AD" w:rsidP="00AB7767">
            <w:pPr>
              <w:pStyle w:val="tabela"/>
              <w:rPr>
                <w:sz w:val="20"/>
                <w:szCs w:val="20"/>
              </w:rPr>
            </w:pPr>
            <w:r>
              <w:rPr>
                <w:sz w:val="20"/>
                <w:szCs w:val="20"/>
                <w:lang w:val="en-GB"/>
              </w:rPr>
              <w:t>Document number</w:t>
            </w:r>
          </w:p>
        </w:tc>
        <w:tc>
          <w:tcPr>
            <w:tcW w:w="7189" w:type="dxa"/>
            <w:tcMar>
              <w:top w:w="57" w:type="dxa"/>
              <w:left w:w="57" w:type="dxa"/>
              <w:bottom w:w="57" w:type="dxa"/>
              <w:right w:w="57" w:type="dxa"/>
            </w:tcMar>
          </w:tcPr>
          <w:p w14:paraId="636E73C5" w14:textId="77777777" w:rsidR="00BC40AD" w:rsidRPr="005D1514" w:rsidRDefault="00BC40AD" w:rsidP="00AB7767">
            <w:pPr>
              <w:pStyle w:val="tabela"/>
              <w:rPr>
                <w:sz w:val="20"/>
                <w:szCs w:val="20"/>
              </w:rPr>
            </w:pPr>
            <w:r>
              <w:rPr>
                <w:sz w:val="20"/>
                <w:szCs w:val="20"/>
                <w:lang w:val="en-GB"/>
              </w:rPr>
              <w:t>Provider's document number. The number must not be repeated by the provider according to the year of the date of the document.</w:t>
            </w:r>
          </w:p>
        </w:tc>
      </w:tr>
      <w:tr w:rsidR="00BC40AD" w:rsidRPr="005D1514" w14:paraId="75107A19" w14:textId="77777777" w:rsidTr="000A2896">
        <w:trPr>
          <w:cantSplit/>
        </w:trPr>
        <w:tc>
          <w:tcPr>
            <w:tcW w:w="1980" w:type="dxa"/>
            <w:shd w:val="clear" w:color="auto" w:fill="auto"/>
            <w:tcMar>
              <w:top w:w="57" w:type="dxa"/>
              <w:left w:w="57" w:type="dxa"/>
              <w:bottom w:w="57" w:type="dxa"/>
              <w:right w:w="57" w:type="dxa"/>
            </w:tcMar>
          </w:tcPr>
          <w:p w14:paraId="3192A368" w14:textId="77777777" w:rsidR="00BC40AD" w:rsidRPr="005D1514" w:rsidRDefault="00BC40AD" w:rsidP="00AB7767">
            <w:pPr>
              <w:pStyle w:val="tabela"/>
              <w:rPr>
                <w:sz w:val="20"/>
                <w:szCs w:val="20"/>
              </w:rPr>
            </w:pPr>
            <w:r>
              <w:rPr>
                <w:sz w:val="20"/>
                <w:szCs w:val="20"/>
                <w:lang w:val="en-GB"/>
              </w:rPr>
              <w:t xml:space="preserve">Document date </w:t>
            </w:r>
          </w:p>
        </w:tc>
        <w:tc>
          <w:tcPr>
            <w:tcW w:w="7189" w:type="dxa"/>
            <w:tcMar>
              <w:top w:w="57" w:type="dxa"/>
              <w:left w:w="57" w:type="dxa"/>
              <w:bottom w:w="57" w:type="dxa"/>
              <w:right w:w="57" w:type="dxa"/>
            </w:tcMar>
          </w:tcPr>
          <w:p w14:paraId="61939037" w14:textId="77777777" w:rsidR="00BC40AD" w:rsidRPr="005D1514" w:rsidRDefault="00BC40AD" w:rsidP="00AB7767">
            <w:pPr>
              <w:pStyle w:val="tabela"/>
              <w:rPr>
                <w:sz w:val="20"/>
                <w:szCs w:val="20"/>
              </w:rPr>
            </w:pPr>
            <w:r>
              <w:rPr>
                <w:sz w:val="20"/>
                <w:szCs w:val="20"/>
                <w:lang w:val="en-GB"/>
              </w:rPr>
              <w:t>Date of issue of the document.</w:t>
            </w:r>
          </w:p>
        </w:tc>
      </w:tr>
      <w:tr w:rsidR="00BC40AD" w:rsidRPr="005D1514" w14:paraId="7F7383EA" w14:textId="77777777" w:rsidTr="000A2896">
        <w:trPr>
          <w:cantSplit/>
        </w:trPr>
        <w:tc>
          <w:tcPr>
            <w:tcW w:w="1980" w:type="dxa"/>
            <w:shd w:val="clear" w:color="auto" w:fill="auto"/>
            <w:tcMar>
              <w:top w:w="57" w:type="dxa"/>
              <w:left w:w="57" w:type="dxa"/>
              <w:bottom w:w="57" w:type="dxa"/>
              <w:right w:w="57" w:type="dxa"/>
            </w:tcMar>
          </w:tcPr>
          <w:p w14:paraId="14291569" w14:textId="77777777" w:rsidR="00BC40AD" w:rsidRPr="005D1514" w:rsidRDefault="00BC40AD" w:rsidP="00AB7767">
            <w:pPr>
              <w:pStyle w:val="tabela"/>
              <w:rPr>
                <w:sz w:val="20"/>
                <w:szCs w:val="20"/>
              </w:rPr>
            </w:pPr>
            <w:r>
              <w:rPr>
                <w:sz w:val="20"/>
                <w:szCs w:val="20"/>
                <w:lang w:val="en-GB"/>
              </w:rPr>
              <w:t>Document correction</w:t>
            </w:r>
          </w:p>
        </w:tc>
        <w:tc>
          <w:tcPr>
            <w:tcW w:w="7189" w:type="dxa"/>
            <w:tcMar>
              <w:top w:w="57" w:type="dxa"/>
              <w:left w:w="57" w:type="dxa"/>
              <w:bottom w:w="57" w:type="dxa"/>
              <w:right w:w="57" w:type="dxa"/>
            </w:tcMar>
          </w:tcPr>
          <w:p w14:paraId="0727083B" w14:textId="1466E577" w:rsidR="00BC40AD" w:rsidRPr="005D1514" w:rsidRDefault="00BC40AD" w:rsidP="00AB7767">
            <w:pPr>
              <w:pStyle w:val="tabela"/>
              <w:rPr>
                <w:sz w:val="20"/>
                <w:szCs w:val="20"/>
              </w:rPr>
            </w:pPr>
            <w:r>
              <w:rPr>
                <w:sz w:val="20"/>
                <w:szCs w:val="20"/>
                <w:lang w:val="en-GB"/>
              </w:rPr>
              <w:t>Document correction. In case of a correction of a document, the value "YES" is entered. The provider shall include the full set of data in the corrected document (not just the data, which the contractor is correcting).</w:t>
            </w:r>
          </w:p>
        </w:tc>
      </w:tr>
      <w:tr w:rsidR="005859D6" w:rsidRPr="005859D6" w14:paraId="13ED800D" w14:textId="77777777" w:rsidTr="000A2896">
        <w:trPr>
          <w:cantSplit/>
        </w:trPr>
        <w:tc>
          <w:tcPr>
            <w:tcW w:w="1980" w:type="dxa"/>
            <w:shd w:val="clear" w:color="auto" w:fill="auto"/>
            <w:tcMar>
              <w:top w:w="57" w:type="dxa"/>
              <w:left w:w="57" w:type="dxa"/>
              <w:bottom w:w="57" w:type="dxa"/>
              <w:right w:w="57" w:type="dxa"/>
            </w:tcMar>
          </w:tcPr>
          <w:p w14:paraId="0D98A8F6" w14:textId="77777777" w:rsidR="00BC40AD" w:rsidRPr="005859D6" w:rsidRDefault="00BC40AD" w:rsidP="00AB7767">
            <w:pPr>
              <w:pStyle w:val="tabela"/>
              <w:rPr>
                <w:sz w:val="20"/>
                <w:szCs w:val="20"/>
              </w:rPr>
            </w:pPr>
            <w:r>
              <w:rPr>
                <w:sz w:val="20"/>
                <w:szCs w:val="20"/>
                <w:lang w:val="en-GB"/>
              </w:rPr>
              <w:t>Document number of the document to be corrected</w:t>
            </w:r>
          </w:p>
        </w:tc>
        <w:tc>
          <w:tcPr>
            <w:tcW w:w="7189" w:type="dxa"/>
            <w:tcMar>
              <w:top w:w="57" w:type="dxa"/>
              <w:left w:w="57" w:type="dxa"/>
              <w:bottom w:w="57" w:type="dxa"/>
              <w:right w:w="57" w:type="dxa"/>
            </w:tcMar>
          </w:tcPr>
          <w:p w14:paraId="3496B012" w14:textId="77777777" w:rsidR="00BC40AD" w:rsidRPr="005859D6" w:rsidRDefault="00BC40AD" w:rsidP="00AB7767">
            <w:pPr>
              <w:pStyle w:val="tabela"/>
              <w:rPr>
                <w:sz w:val="20"/>
                <w:szCs w:val="20"/>
              </w:rPr>
            </w:pPr>
            <w:r>
              <w:rPr>
                <w:sz w:val="20"/>
                <w:szCs w:val="20"/>
                <w:lang w:val="en-GB"/>
              </w:rPr>
              <w:t>The document number of the document that the provider is correcting with this document.</w:t>
            </w:r>
          </w:p>
        </w:tc>
      </w:tr>
      <w:tr w:rsidR="00403F98" w:rsidRPr="00403F98" w14:paraId="3E102539" w14:textId="77777777" w:rsidTr="000A2896">
        <w:trPr>
          <w:cantSplit/>
        </w:trPr>
        <w:tc>
          <w:tcPr>
            <w:tcW w:w="1980" w:type="dxa"/>
            <w:shd w:val="clear" w:color="auto" w:fill="auto"/>
            <w:tcMar>
              <w:top w:w="57" w:type="dxa"/>
              <w:left w:w="57" w:type="dxa"/>
              <w:bottom w:w="57" w:type="dxa"/>
              <w:right w:w="57" w:type="dxa"/>
            </w:tcMar>
          </w:tcPr>
          <w:p w14:paraId="19564093" w14:textId="58814F30" w:rsidR="00BC40AD" w:rsidRPr="00403F98" w:rsidRDefault="00BC40AD" w:rsidP="00AB7767">
            <w:pPr>
              <w:pStyle w:val="tabela"/>
              <w:rPr>
                <w:sz w:val="20"/>
                <w:szCs w:val="20"/>
              </w:rPr>
            </w:pPr>
            <w:r>
              <w:rPr>
                <w:sz w:val="20"/>
                <w:szCs w:val="20"/>
                <w:lang w:val="en-GB"/>
              </w:rPr>
              <w:lastRenderedPageBreak/>
              <w:t xml:space="preserve">Type of payer </w:t>
            </w:r>
          </w:p>
        </w:tc>
        <w:tc>
          <w:tcPr>
            <w:tcW w:w="7189" w:type="dxa"/>
            <w:tcMar>
              <w:top w:w="57" w:type="dxa"/>
              <w:left w:w="57" w:type="dxa"/>
              <w:bottom w:w="57" w:type="dxa"/>
              <w:right w:w="57" w:type="dxa"/>
            </w:tcMar>
          </w:tcPr>
          <w:p w14:paraId="1CF816AE" w14:textId="77777777" w:rsidR="00BC40AD" w:rsidRPr="00403F98" w:rsidRDefault="00BC40AD" w:rsidP="00AB7767">
            <w:pPr>
              <w:pStyle w:val="tabela"/>
              <w:rPr>
                <w:sz w:val="20"/>
                <w:szCs w:val="20"/>
              </w:rPr>
            </w:pPr>
            <w:r>
              <w:rPr>
                <w:sz w:val="20"/>
                <w:szCs w:val="20"/>
                <w:lang w:val="en-GB"/>
              </w:rPr>
              <w:t xml:space="preserve">Type of </w:t>
            </w:r>
            <w:proofErr w:type="spellStart"/>
            <w:r>
              <w:rPr>
                <w:sz w:val="20"/>
                <w:szCs w:val="20"/>
                <w:lang w:val="en-GB"/>
              </w:rPr>
              <w:t>payer</w:t>
            </w:r>
            <w:proofErr w:type="spellEnd"/>
            <w:r>
              <w:rPr>
                <w:sz w:val="20"/>
                <w:szCs w:val="20"/>
                <w:lang w:val="en-GB"/>
              </w:rPr>
              <w:t xml:space="preserve">. The type of </w:t>
            </w:r>
            <w:proofErr w:type="spellStart"/>
            <w:r>
              <w:rPr>
                <w:sz w:val="20"/>
                <w:szCs w:val="20"/>
                <w:lang w:val="en-GB"/>
              </w:rPr>
              <w:t>payer</w:t>
            </w:r>
            <w:proofErr w:type="spellEnd"/>
            <w:r>
              <w:rPr>
                <w:sz w:val="20"/>
                <w:szCs w:val="20"/>
                <w:lang w:val="en-GB"/>
              </w:rPr>
              <w:t xml:space="preserve"> of the services shall be indicated according to the code list:</w:t>
            </w:r>
          </w:p>
          <w:p w14:paraId="748ACB6D" w14:textId="152AC5A5" w:rsidR="00BC40AD" w:rsidRPr="00403F98" w:rsidRDefault="00BC40AD" w:rsidP="00AB7767">
            <w:pPr>
              <w:pStyle w:val="tabela"/>
              <w:rPr>
                <w:sz w:val="20"/>
                <w:szCs w:val="20"/>
              </w:rPr>
            </w:pPr>
            <w:r>
              <w:rPr>
                <w:sz w:val="20"/>
                <w:szCs w:val="20"/>
                <w:lang w:val="en-GB"/>
              </w:rPr>
              <w:t xml:space="preserve">1 – ZZZS </w:t>
            </w:r>
          </w:p>
          <w:p w14:paraId="0BAB19F9" w14:textId="3932294F" w:rsidR="005C392E" w:rsidRPr="00403F98" w:rsidRDefault="00BC40AD" w:rsidP="003A0DDA">
            <w:pPr>
              <w:pStyle w:val="tabela"/>
              <w:rPr>
                <w:sz w:val="20"/>
                <w:szCs w:val="20"/>
              </w:rPr>
            </w:pPr>
            <w:r>
              <w:rPr>
                <w:sz w:val="20"/>
                <w:szCs w:val="20"/>
                <w:lang w:val="en-GB"/>
              </w:rPr>
              <w:t>2 – Other (national call for proposals to improve access to health services – voluntary health insurance, irregular payers of contributions, self-payers).</w:t>
            </w:r>
          </w:p>
        </w:tc>
      </w:tr>
    </w:tbl>
    <w:p w14:paraId="0B428777" w14:textId="4CACBEDC" w:rsidR="00FD67CF" w:rsidRDefault="00BC40AD" w:rsidP="00CD147D">
      <w:pPr>
        <w:pStyle w:val="Naslov2"/>
      </w:pPr>
      <w:r>
        <w:rPr>
          <w:bCs/>
          <w:iCs w:val="0"/>
          <w:lang w:val="en-GB"/>
        </w:rPr>
        <w:t xml:space="preserve">Information on hospital treatment </w:t>
      </w:r>
      <w:bookmarkEnd w:id="82"/>
      <w:bookmarkEnd w:id="83"/>
      <w:bookmarkEnd w:id="84"/>
    </w:p>
    <w:p w14:paraId="363D4736" w14:textId="2C4D192F" w:rsidR="00481BA6" w:rsidRPr="00246186" w:rsidRDefault="00FF10F8" w:rsidP="00481BA6">
      <w:pPr>
        <w:pStyle w:val="abody"/>
      </w:pPr>
      <w:r>
        <w:rPr>
          <w:bCs w:val="0"/>
          <w:lang w:val="en-GB"/>
        </w:rPr>
        <w:t xml:space="preserve">This block provides data on hospital treatments involving an </w:t>
      </w:r>
      <w:r w:rsidR="003C5CA7">
        <w:rPr>
          <w:bCs w:val="0"/>
          <w:lang w:val="en-GB"/>
        </w:rPr>
        <w:t>DRG</w:t>
      </w:r>
      <w:r>
        <w:rPr>
          <w:bCs w:val="0"/>
          <w:lang w:val="en-GB"/>
        </w:rPr>
        <w:t xml:space="preserve"> service. All services during the </w:t>
      </w:r>
      <w:r w:rsidR="003C5CA7">
        <w:rPr>
          <w:bCs w:val="0"/>
          <w:lang w:val="en-GB"/>
        </w:rPr>
        <w:t>DRG</w:t>
      </w:r>
      <w:r>
        <w:rPr>
          <w:bCs w:val="0"/>
          <w:lang w:val="en-GB"/>
        </w:rPr>
        <w:t>'s hospitalisation (acute and non-acute services, separately chargeable supply, supplements) are billed together and combined in one treatment. The code lists are defined in the Instructions for the recording and accounting of health services and issued supplies.</w:t>
      </w:r>
    </w:p>
    <w:p w14:paraId="1DB98C17" w14:textId="1827C295" w:rsidR="00BC40AD" w:rsidRPr="00FF4B48" w:rsidRDefault="00BC40AD" w:rsidP="006F124F">
      <w:pPr>
        <w:pStyle w:val="Naslov3"/>
      </w:pPr>
      <w:r>
        <w:rPr>
          <w:lang w:val="en-GB"/>
        </w:rPr>
        <w:t>Information about the insured person:</w:t>
      </w: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980"/>
        <w:gridCol w:w="17"/>
        <w:gridCol w:w="7172"/>
      </w:tblGrid>
      <w:tr w:rsidR="00BC40AD" w:rsidRPr="005D1514" w14:paraId="27813844" w14:textId="77777777" w:rsidTr="000A2896">
        <w:trPr>
          <w:cantSplit/>
          <w:tblHeader/>
        </w:trPr>
        <w:tc>
          <w:tcPr>
            <w:tcW w:w="1980" w:type="dxa"/>
            <w:shd w:val="clear" w:color="auto" w:fill="D9E2F3" w:themeFill="accent1" w:themeFillTint="33"/>
            <w:tcMar>
              <w:top w:w="57" w:type="dxa"/>
              <w:left w:w="57" w:type="dxa"/>
              <w:bottom w:w="57" w:type="dxa"/>
              <w:right w:w="57" w:type="dxa"/>
            </w:tcMar>
          </w:tcPr>
          <w:p w14:paraId="05FDC53A" w14:textId="77777777" w:rsidR="00BC40AD" w:rsidRPr="005D1514" w:rsidRDefault="00BC40AD" w:rsidP="00AB7767">
            <w:pPr>
              <w:pStyle w:val="tabela"/>
              <w:rPr>
                <w:b/>
                <w:bCs/>
                <w:sz w:val="20"/>
                <w:szCs w:val="20"/>
              </w:rPr>
            </w:pPr>
            <w:r>
              <w:rPr>
                <w:b/>
                <w:bCs/>
                <w:sz w:val="20"/>
                <w:szCs w:val="20"/>
                <w:lang w:val="en-GB"/>
              </w:rPr>
              <w:t>Data</w:t>
            </w:r>
          </w:p>
        </w:tc>
        <w:tc>
          <w:tcPr>
            <w:tcW w:w="7189" w:type="dxa"/>
            <w:gridSpan w:val="2"/>
            <w:shd w:val="clear" w:color="auto" w:fill="D9E2F3" w:themeFill="accent1" w:themeFillTint="33"/>
            <w:tcMar>
              <w:top w:w="57" w:type="dxa"/>
              <w:left w:w="57" w:type="dxa"/>
              <w:bottom w:w="57" w:type="dxa"/>
              <w:right w:w="57" w:type="dxa"/>
            </w:tcMar>
          </w:tcPr>
          <w:p w14:paraId="7383EF53" w14:textId="77777777" w:rsidR="00BC40AD" w:rsidRPr="005D1514" w:rsidRDefault="00BC40AD" w:rsidP="00AB7767">
            <w:pPr>
              <w:pStyle w:val="tabela"/>
              <w:rPr>
                <w:b/>
                <w:bCs/>
                <w:sz w:val="20"/>
                <w:szCs w:val="20"/>
              </w:rPr>
            </w:pPr>
            <w:r>
              <w:rPr>
                <w:b/>
                <w:bCs/>
                <w:sz w:val="20"/>
                <w:szCs w:val="20"/>
                <w:lang w:val="en-GB"/>
              </w:rPr>
              <w:t>Description, regulations for specifying data</w:t>
            </w:r>
          </w:p>
        </w:tc>
      </w:tr>
      <w:tr w:rsidR="00136BDC" w:rsidRPr="00086E1D" w14:paraId="09D25EE0" w14:textId="77777777" w:rsidTr="00C65492">
        <w:trPr>
          <w:cantSplit/>
        </w:trPr>
        <w:tc>
          <w:tcPr>
            <w:tcW w:w="1997" w:type="dxa"/>
            <w:gridSpan w:val="2"/>
            <w:shd w:val="clear" w:color="auto" w:fill="auto"/>
            <w:tcMar>
              <w:top w:w="57" w:type="dxa"/>
              <w:left w:w="57" w:type="dxa"/>
              <w:bottom w:w="57" w:type="dxa"/>
              <w:right w:w="57" w:type="dxa"/>
            </w:tcMar>
          </w:tcPr>
          <w:p w14:paraId="3D115A93" w14:textId="77777777" w:rsidR="00136BDC" w:rsidRPr="00136BDC" w:rsidRDefault="00136BDC" w:rsidP="00C65492">
            <w:pPr>
              <w:pStyle w:val="tabela"/>
              <w:rPr>
                <w:snapToGrid w:val="0"/>
                <w:sz w:val="20"/>
                <w:szCs w:val="20"/>
              </w:rPr>
            </w:pPr>
            <w:r>
              <w:rPr>
                <w:snapToGrid w:val="0"/>
                <w:sz w:val="20"/>
                <w:szCs w:val="20"/>
                <w:lang w:val="en-GB"/>
              </w:rPr>
              <w:t>Internal hospital identifier of the person</w:t>
            </w:r>
          </w:p>
        </w:tc>
        <w:tc>
          <w:tcPr>
            <w:tcW w:w="7172" w:type="dxa"/>
            <w:tcMar>
              <w:top w:w="57" w:type="dxa"/>
              <w:left w:w="57" w:type="dxa"/>
              <w:bottom w:w="57" w:type="dxa"/>
              <w:right w:w="57" w:type="dxa"/>
            </w:tcMar>
          </w:tcPr>
          <w:p w14:paraId="5DCC8335" w14:textId="2F09BE12" w:rsidR="00136BDC" w:rsidRPr="00136BDC" w:rsidRDefault="00136BDC" w:rsidP="00C65492">
            <w:pPr>
              <w:pStyle w:val="tabela"/>
              <w:rPr>
                <w:snapToGrid w:val="0"/>
                <w:color w:val="00B050"/>
                <w:sz w:val="20"/>
                <w:szCs w:val="20"/>
              </w:rPr>
            </w:pPr>
            <w:r>
              <w:rPr>
                <w:snapToGrid w:val="0"/>
                <w:sz w:val="20"/>
                <w:szCs w:val="20"/>
                <w:lang w:val="en-GB"/>
              </w:rPr>
              <w:t xml:space="preserve">Internal hospital identifier of the person. Enter the person code that uniquely identifies the person in the healthcare provider information system. Field length: maximum 30 characters. </w:t>
            </w:r>
          </w:p>
        </w:tc>
      </w:tr>
      <w:tr w:rsidR="00BC40AD" w:rsidRPr="005D1514" w14:paraId="30DAB82E" w14:textId="77777777" w:rsidTr="000A2896">
        <w:trPr>
          <w:cantSplit/>
        </w:trPr>
        <w:tc>
          <w:tcPr>
            <w:tcW w:w="1980" w:type="dxa"/>
            <w:shd w:val="clear" w:color="auto" w:fill="auto"/>
            <w:tcMar>
              <w:top w:w="57" w:type="dxa"/>
              <w:left w:w="57" w:type="dxa"/>
              <w:bottom w:w="57" w:type="dxa"/>
              <w:right w:w="57" w:type="dxa"/>
            </w:tcMar>
          </w:tcPr>
          <w:p w14:paraId="3225B695" w14:textId="77777777" w:rsidR="00BC40AD" w:rsidRPr="005D1514" w:rsidRDefault="00BC40AD" w:rsidP="00AB7767">
            <w:pPr>
              <w:pStyle w:val="tabela"/>
              <w:rPr>
                <w:sz w:val="20"/>
                <w:szCs w:val="20"/>
              </w:rPr>
            </w:pPr>
            <w:r>
              <w:rPr>
                <w:sz w:val="20"/>
                <w:szCs w:val="20"/>
                <w:lang w:val="en-GB"/>
              </w:rPr>
              <w:t>DOB</w:t>
            </w:r>
          </w:p>
        </w:tc>
        <w:tc>
          <w:tcPr>
            <w:tcW w:w="7189" w:type="dxa"/>
            <w:gridSpan w:val="2"/>
            <w:tcMar>
              <w:top w:w="57" w:type="dxa"/>
              <w:left w:w="57" w:type="dxa"/>
              <w:bottom w:w="57" w:type="dxa"/>
              <w:right w:w="57" w:type="dxa"/>
            </w:tcMar>
          </w:tcPr>
          <w:p w14:paraId="6BDA4D77" w14:textId="4ED8C1FD" w:rsidR="00BC40AD" w:rsidRPr="005D1514" w:rsidRDefault="00BC40AD" w:rsidP="00AB7767">
            <w:pPr>
              <w:pStyle w:val="tabela"/>
              <w:rPr>
                <w:color w:val="FF0000"/>
                <w:sz w:val="20"/>
                <w:szCs w:val="20"/>
              </w:rPr>
            </w:pPr>
            <w:r>
              <w:rPr>
                <w:sz w:val="20"/>
                <w:szCs w:val="20"/>
                <w:lang w:val="en-GB"/>
              </w:rPr>
              <w:t xml:space="preserve">Date of birth of the insured person. </w:t>
            </w:r>
          </w:p>
        </w:tc>
      </w:tr>
      <w:tr w:rsidR="00BC40AD" w:rsidRPr="005D1514" w14:paraId="1E3AC355" w14:textId="77777777" w:rsidTr="000A2896">
        <w:trPr>
          <w:cantSplit/>
        </w:trPr>
        <w:tc>
          <w:tcPr>
            <w:tcW w:w="1980" w:type="dxa"/>
            <w:shd w:val="clear" w:color="auto" w:fill="auto"/>
            <w:tcMar>
              <w:top w:w="57" w:type="dxa"/>
              <w:left w:w="57" w:type="dxa"/>
              <w:bottom w:w="57" w:type="dxa"/>
              <w:right w:w="57" w:type="dxa"/>
            </w:tcMar>
          </w:tcPr>
          <w:p w14:paraId="51D8908E" w14:textId="77777777" w:rsidR="00BC40AD" w:rsidRPr="005D1514" w:rsidRDefault="00BC40AD" w:rsidP="00AB7767">
            <w:pPr>
              <w:pStyle w:val="tabela"/>
              <w:rPr>
                <w:sz w:val="20"/>
                <w:szCs w:val="20"/>
              </w:rPr>
            </w:pPr>
            <w:r>
              <w:rPr>
                <w:sz w:val="20"/>
                <w:szCs w:val="20"/>
                <w:lang w:val="en-GB"/>
              </w:rPr>
              <w:t>Sex</w:t>
            </w:r>
          </w:p>
        </w:tc>
        <w:tc>
          <w:tcPr>
            <w:tcW w:w="7189" w:type="dxa"/>
            <w:gridSpan w:val="2"/>
            <w:tcMar>
              <w:top w:w="57" w:type="dxa"/>
              <w:left w:w="57" w:type="dxa"/>
              <w:bottom w:w="57" w:type="dxa"/>
              <w:right w:w="57" w:type="dxa"/>
            </w:tcMar>
          </w:tcPr>
          <w:p w14:paraId="7C2E7B3D" w14:textId="77777777" w:rsidR="00BC40AD" w:rsidRPr="005D1514" w:rsidRDefault="00BC40AD" w:rsidP="00AB7767">
            <w:pPr>
              <w:pStyle w:val="tabela"/>
              <w:rPr>
                <w:sz w:val="20"/>
                <w:szCs w:val="20"/>
              </w:rPr>
            </w:pPr>
            <w:r>
              <w:rPr>
                <w:sz w:val="20"/>
                <w:szCs w:val="20"/>
                <w:lang w:val="en-GB"/>
              </w:rPr>
              <w:t>Sex of the insured person.</w:t>
            </w:r>
          </w:p>
        </w:tc>
      </w:tr>
    </w:tbl>
    <w:p w14:paraId="2D89BF14" w14:textId="5464D77E" w:rsidR="00FD67CF" w:rsidRDefault="00FD67CF" w:rsidP="006F124F">
      <w:pPr>
        <w:pStyle w:val="Naslov3"/>
      </w:pPr>
      <w:r>
        <w:rPr>
          <w:lang w:val="en-GB"/>
        </w:rPr>
        <w:t>Treatment information</w:t>
      </w:r>
    </w:p>
    <w:p w14:paraId="1874398F" w14:textId="6AA92792" w:rsidR="00FD67CF" w:rsidRPr="008E1948" w:rsidRDefault="00FD67CF" w:rsidP="00CD147D">
      <w:pPr>
        <w:pStyle w:val="abody"/>
        <w:rPr>
          <w:strike/>
          <w:color w:val="00B050"/>
        </w:rPr>
      </w:pP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997"/>
        <w:gridCol w:w="7172"/>
      </w:tblGrid>
      <w:tr w:rsidR="00BC40AD" w:rsidRPr="005D1514" w14:paraId="16C95B73" w14:textId="77777777" w:rsidTr="000A2896">
        <w:trPr>
          <w:cantSplit/>
          <w:tblHeader/>
        </w:trPr>
        <w:tc>
          <w:tcPr>
            <w:tcW w:w="1997" w:type="dxa"/>
            <w:shd w:val="clear" w:color="auto" w:fill="D9E2F3" w:themeFill="accent1" w:themeFillTint="33"/>
            <w:tcMar>
              <w:top w:w="57" w:type="dxa"/>
              <w:left w:w="57" w:type="dxa"/>
              <w:bottom w:w="57" w:type="dxa"/>
              <w:right w:w="57" w:type="dxa"/>
            </w:tcMar>
          </w:tcPr>
          <w:p w14:paraId="553F33B7" w14:textId="77777777" w:rsidR="00BC40AD" w:rsidRPr="005D1514" w:rsidRDefault="00BC40AD" w:rsidP="00AB7767">
            <w:pPr>
              <w:pStyle w:val="tabela"/>
              <w:rPr>
                <w:b/>
                <w:bCs/>
                <w:sz w:val="20"/>
                <w:szCs w:val="20"/>
              </w:rPr>
            </w:pPr>
            <w:r>
              <w:rPr>
                <w:b/>
                <w:bCs/>
                <w:sz w:val="20"/>
                <w:szCs w:val="20"/>
                <w:lang w:val="en-GB"/>
              </w:rPr>
              <w:t>Data</w:t>
            </w:r>
          </w:p>
        </w:tc>
        <w:tc>
          <w:tcPr>
            <w:tcW w:w="7172" w:type="dxa"/>
            <w:shd w:val="clear" w:color="auto" w:fill="D9E2F3" w:themeFill="accent1" w:themeFillTint="33"/>
            <w:tcMar>
              <w:top w:w="57" w:type="dxa"/>
              <w:left w:w="57" w:type="dxa"/>
              <w:bottom w:w="57" w:type="dxa"/>
              <w:right w:w="57" w:type="dxa"/>
            </w:tcMar>
          </w:tcPr>
          <w:p w14:paraId="74AFC945" w14:textId="77777777" w:rsidR="00BC40AD" w:rsidRPr="005D1514" w:rsidRDefault="00BC40AD" w:rsidP="00AB7767">
            <w:pPr>
              <w:pStyle w:val="tabela"/>
              <w:rPr>
                <w:b/>
                <w:bCs/>
                <w:sz w:val="20"/>
                <w:szCs w:val="20"/>
              </w:rPr>
            </w:pPr>
            <w:r>
              <w:rPr>
                <w:b/>
                <w:bCs/>
                <w:sz w:val="20"/>
                <w:szCs w:val="20"/>
                <w:lang w:val="en-GB"/>
              </w:rPr>
              <w:t>Description, regulations for specifying data</w:t>
            </w:r>
          </w:p>
        </w:tc>
      </w:tr>
      <w:tr w:rsidR="00BC40AD" w:rsidRPr="005D1514" w14:paraId="3CC97EB8" w14:textId="77777777" w:rsidTr="000A2896">
        <w:trPr>
          <w:cantSplit/>
        </w:trPr>
        <w:tc>
          <w:tcPr>
            <w:tcW w:w="1997" w:type="dxa"/>
            <w:shd w:val="clear" w:color="auto" w:fill="auto"/>
            <w:tcMar>
              <w:top w:w="57" w:type="dxa"/>
              <w:left w:w="57" w:type="dxa"/>
              <w:bottom w:w="57" w:type="dxa"/>
              <w:right w:w="57" w:type="dxa"/>
            </w:tcMar>
          </w:tcPr>
          <w:p w14:paraId="45C5F629" w14:textId="77777777" w:rsidR="00BC40AD" w:rsidRPr="005D1514" w:rsidRDefault="00BC40AD" w:rsidP="00AB7767">
            <w:pPr>
              <w:pStyle w:val="tabela"/>
              <w:rPr>
                <w:sz w:val="20"/>
                <w:szCs w:val="20"/>
              </w:rPr>
            </w:pPr>
            <w:r>
              <w:rPr>
                <w:sz w:val="20"/>
                <w:szCs w:val="20"/>
                <w:lang w:val="en-GB"/>
              </w:rPr>
              <w:t>Provider treatment identifier</w:t>
            </w:r>
          </w:p>
        </w:tc>
        <w:tc>
          <w:tcPr>
            <w:tcW w:w="7172" w:type="dxa"/>
            <w:tcMar>
              <w:top w:w="57" w:type="dxa"/>
              <w:left w:w="57" w:type="dxa"/>
              <w:bottom w:w="57" w:type="dxa"/>
              <w:right w:w="57" w:type="dxa"/>
            </w:tcMar>
          </w:tcPr>
          <w:p w14:paraId="56816340" w14:textId="0F328985" w:rsidR="00BC40AD" w:rsidRPr="0020297B" w:rsidRDefault="00BC40AD" w:rsidP="00AB7767">
            <w:pPr>
              <w:pStyle w:val="tabela"/>
              <w:rPr>
                <w:color w:val="00B050"/>
                <w:sz w:val="20"/>
                <w:szCs w:val="20"/>
              </w:rPr>
            </w:pPr>
            <w:r>
              <w:rPr>
                <w:sz w:val="20"/>
                <w:szCs w:val="20"/>
                <w:lang w:val="en-GB"/>
              </w:rPr>
              <w:t xml:space="preserve">The internal treatment number kept by the provider in its own records and indicated on the billing document for Expenditure. The number must be unique with the provider. </w:t>
            </w:r>
          </w:p>
        </w:tc>
      </w:tr>
      <w:tr w:rsidR="00F955EF" w:rsidRPr="00086E1D" w14:paraId="7A71C240" w14:textId="77777777" w:rsidTr="00F955EF">
        <w:trPr>
          <w:cantSplit/>
        </w:trPr>
        <w:tc>
          <w:tcPr>
            <w:tcW w:w="199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14:paraId="046B088F" w14:textId="77777777" w:rsidR="00F955EF" w:rsidRPr="00F955EF" w:rsidRDefault="00F955EF" w:rsidP="00C47BB4">
            <w:pPr>
              <w:pStyle w:val="tabela"/>
              <w:rPr>
                <w:sz w:val="20"/>
                <w:szCs w:val="20"/>
              </w:rPr>
            </w:pPr>
            <w:r>
              <w:rPr>
                <w:sz w:val="20"/>
                <w:szCs w:val="20"/>
                <w:lang w:val="en-GB"/>
              </w:rPr>
              <w:t>Hospital admission reference number</w:t>
            </w:r>
          </w:p>
        </w:tc>
        <w:tc>
          <w:tcPr>
            <w:tcW w:w="71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933FCB1" w14:textId="373EF99F" w:rsidR="00F955EF" w:rsidRPr="00F955EF" w:rsidRDefault="00F955EF" w:rsidP="00C47BB4">
            <w:pPr>
              <w:pStyle w:val="tabela"/>
              <w:rPr>
                <w:sz w:val="20"/>
                <w:szCs w:val="20"/>
              </w:rPr>
            </w:pPr>
            <w:r>
              <w:rPr>
                <w:sz w:val="20"/>
                <w:szCs w:val="20"/>
                <w:lang w:val="en-GB"/>
              </w:rPr>
              <w:t xml:space="preserve">Enter the number given to the person on admission to hospital (not to the ward). </w:t>
            </w:r>
          </w:p>
        </w:tc>
      </w:tr>
      <w:tr w:rsidR="00BC40AD" w:rsidRPr="005D1514" w14:paraId="2269D949" w14:textId="77777777" w:rsidTr="000A2896">
        <w:trPr>
          <w:cantSplit/>
        </w:trPr>
        <w:tc>
          <w:tcPr>
            <w:tcW w:w="1997" w:type="dxa"/>
            <w:shd w:val="clear" w:color="auto" w:fill="auto"/>
            <w:tcMar>
              <w:top w:w="57" w:type="dxa"/>
              <w:left w:w="57" w:type="dxa"/>
              <w:bottom w:w="57" w:type="dxa"/>
              <w:right w:w="57" w:type="dxa"/>
            </w:tcMar>
          </w:tcPr>
          <w:p w14:paraId="190F24F9" w14:textId="77777777" w:rsidR="00BC40AD" w:rsidRPr="00A34C5E" w:rsidRDefault="00BC40AD" w:rsidP="00AB7767">
            <w:pPr>
              <w:pStyle w:val="tabela"/>
              <w:rPr>
                <w:sz w:val="20"/>
                <w:szCs w:val="20"/>
              </w:rPr>
            </w:pPr>
            <w:r>
              <w:rPr>
                <w:sz w:val="20"/>
                <w:szCs w:val="20"/>
                <w:lang w:val="en-GB"/>
              </w:rPr>
              <w:t>Reason for treatment</w:t>
            </w:r>
          </w:p>
        </w:tc>
        <w:tc>
          <w:tcPr>
            <w:tcW w:w="7172" w:type="dxa"/>
            <w:tcMar>
              <w:top w:w="57" w:type="dxa"/>
              <w:left w:w="57" w:type="dxa"/>
              <w:bottom w:w="57" w:type="dxa"/>
              <w:right w:w="57" w:type="dxa"/>
            </w:tcMar>
          </w:tcPr>
          <w:p w14:paraId="750A2CE9" w14:textId="09F530BA" w:rsidR="00BC40AD" w:rsidRPr="00A34C5E" w:rsidRDefault="00BC40AD" w:rsidP="00AB7767">
            <w:pPr>
              <w:pStyle w:val="tabela"/>
              <w:rPr>
                <w:color w:val="00B050"/>
                <w:sz w:val="20"/>
                <w:szCs w:val="20"/>
              </w:rPr>
            </w:pPr>
            <w:r>
              <w:rPr>
                <w:sz w:val="20"/>
                <w:szCs w:val="20"/>
                <w:lang w:val="en-GB"/>
              </w:rPr>
              <w:t xml:space="preserve">The information shall be identified by the provider no later than after the hearing. The values are defined in code list 10.1. </w:t>
            </w:r>
          </w:p>
        </w:tc>
      </w:tr>
      <w:tr w:rsidR="00F955EF" w:rsidRPr="005D1514" w14:paraId="743089E3" w14:textId="77777777" w:rsidTr="00F955EF">
        <w:trPr>
          <w:cantSplit/>
        </w:trPr>
        <w:tc>
          <w:tcPr>
            <w:tcW w:w="199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14:paraId="4AF42A9F" w14:textId="77777777" w:rsidR="00F955EF" w:rsidRPr="00F955EF" w:rsidRDefault="00F955EF" w:rsidP="00C47BB4">
            <w:pPr>
              <w:pStyle w:val="tabela"/>
              <w:rPr>
                <w:sz w:val="20"/>
                <w:szCs w:val="20"/>
              </w:rPr>
            </w:pPr>
            <w:r>
              <w:rPr>
                <w:sz w:val="20"/>
                <w:szCs w:val="20"/>
                <w:lang w:val="en-GB"/>
              </w:rPr>
              <w:t>Reason for hospitalisation</w:t>
            </w:r>
          </w:p>
        </w:tc>
        <w:tc>
          <w:tcPr>
            <w:tcW w:w="71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413E125" w14:textId="7122A00E" w:rsidR="00F955EF" w:rsidRPr="00F955EF" w:rsidRDefault="00F955EF" w:rsidP="00C47BB4">
            <w:pPr>
              <w:pStyle w:val="tabela"/>
              <w:rPr>
                <w:sz w:val="20"/>
                <w:szCs w:val="20"/>
              </w:rPr>
            </w:pPr>
            <w:r>
              <w:rPr>
                <w:sz w:val="20"/>
                <w:szCs w:val="20"/>
                <w:lang w:val="en-GB"/>
              </w:rPr>
              <w:t>Enter the code from code list 38.7. The information is sent for the last hospitalisation.</w:t>
            </w:r>
          </w:p>
          <w:p w14:paraId="59B0F193" w14:textId="77777777" w:rsidR="00F955EF" w:rsidRPr="00F955EF" w:rsidRDefault="00F955EF" w:rsidP="00C47BB4">
            <w:pPr>
              <w:pStyle w:val="tabela"/>
              <w:rPr>
                <w:sz w:val="20"/>
                <w:szCs w:val="20"/>
              </w:rPr>
            </w:pPr>
          </w:p>
        </w:tc>
      </w:tr>
      <w:tr w:rsidR="00F955EF" w:rsidRPr="005D1514" w14:paraId="4F5AB53F" w14:textId="77777777" w:rsidTr="00F955EF">
        <w:trPr>
          <w:cantSplit/>
        </w:trPr>
        <w:tc>
          <w:tcPr>
            <w:tcW w:w="199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14:paraId="7BE2DC88" w14:textId="77777777" w:rsidR="00F955EF" w:rsidRPr="00F955EF" w:rsidRDefault="00F955EF" w:rsidP="00C47BB4">
            <w:pPr>
              <w:pStyle w:val="tabela"/>
              <w:rPr>
                <w:sz w:val="20"/>
                <w:szCs w:val="20"/>
              </w:rPr>
            </w:pPr>
            <w:r>
              <w:rPr>
                <w:sz w:val="20"/>
                <w:szCs w:val="20"/>
                <w:lang w:val="en-GB"/>
              </w:rPr>
              <w:t>Type of hospitalisation</w:t>
            </w:r>
          </w:p>
        </w:tc>
        <w:tc>
          <w:tcPr>
            <w:tcW w:w="71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93347EA" w14:textId="77777777" w:rsidR="00F955EF" w:rsidRPr="00F955EF" w:rsidRDefault="00F955EF" w:rsidP="00C47BB4">
            <w:pPr>
              <w:pStyle w:val="tabela"/>
              <w:rPr>
                <w:sz w:val="20"/>
                <w:szCs w:val="20"/>
              </w:rPr>
            </w:pPr>
            <w:r>
              <w:rPr>
                <w:sz w:val="20"/>
                <w:szCs w:val="20"/>
                <w:lang w:val="en-GB"/>
              </w:rPr>
              <w:t>The type of hospital treatment is defined as the overall characteristics of the clinical activities that a person has received during a particular hospital treatment. Enter the code from code list 38.8.</w:t>
            </w:r>
          </w:p>
        </w:tc>
      </w:tr>
      <w:tr w:rsidR="00F955EF" w:rsidRPr="005D1514" w14:paraId="1C100B84" w14:textId="77777777" w:rsidTr="00F955EF">
        <w:trPr>
          <w:cantSplit/>
        </w:trPr>
        <w:tc>
          <w:tcPr>
            <w:tcW w:w="199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14:paraId="612D93A5" w14:textId="7AE0762F" w:rsidR="00F955EF" w:rsidRPr="00F955EF" w:rsidRDefault="00F955EF" w:rsidP="00C47BB4">
            <w:pPr>
              <w:pStyle w:val="tabela"/>
              <w:rPr>
                <w:sz w:val="20"/>
                <w:szCs w:val="20"/>
              </w:rPr>
            </w:pPr>
            <w:r>
              <w:rPr>
                <w:sz w:val="20"/>
                <w:szCs w:val="20"/>
                <w:lang w:val="en-GB"/>
              </w:rPr>
              <w:t>Nature of hospital treatment of the same type</w:t>
            </w:r>
          </w:p>
        </w:tc>
        <w:tc>
          <w:tcPr>
            <w:tcW w:w="71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C861934" w14:textId="77777777" w:rsidR="00F955EF" w:rsidRPr="00F955EF" w:rsidRDefault="00F955EF" w:rsidP="00C47BB4">
            <w:pPr>
              <w:pStyle w:val="tabela"/>
              <w:rPr>
                <w:sz w:val="20"/>
                <w:szCs w:val="20"/>
              </w:rPr>
            </w:pPr>
            <w:r>
              <w:rPr>
                <w:sz w:val="20"/>
                <w:szCs w:val="20"/>
                <w:lang w:val="en-GB"/>
              </w:rPr>
              <w:t>Enter the code from code list 38.6.</w:t>
            </w:r>
          </w:p>
          <w:p w14:paraId="2F81A7D3" w14:textId="77777777" w:rsidR="00F955EF" w:rsidRPr="00F955EF" w:rsidRDefault="00F955EF" w:rsidP="00C47BB4">
            <w:pPr>
              <w:pStyle w:val="tabela"/>
              <w:rPr>
                <w:sz w:val="20"/>
                <w:szCs w:val="20"/>
              </w:rPr>
            </w:pPr>
          </w:p>
        </w:tc>
      </w:tr>
      <w:tr w:rsidR="00BC40AD" w:rsidRPr="005D1514" w14:paraId="4B2B6F7A" w14:textId="77777777" w:rsidTr="000A2896">
        <w:trPr>
          <w:cantSplit/>
        </w:trPr>
        <w:tc>
          <w:tcPr>
            <w:tcW w:w="1997" w:type="dxa"/>
            <w:shd w:val="clear" w:color="auto" w:fill="auto"/>
            <w:tcMar>
              <w:top w:w="57" w:type="dxa"/>
              <w:left w:w="57" w:type="dxa"/>
              <w:bottom w:w="57" w:type="dxa"/>
              <w:right w:w="57" w:type="dxa"/>
            </w:tcMar>
          </w:tcPr>
          <w:p w14:paraId="51C19C10" w14:textId="11572A6D" w:rsidR="00BC40AD" w:rsidRPr="005D1514" w:rsidRDefault="00BC40AD" w:rsidP="00AB7767">
            <w:pPr>
              <w:pStyle w:val="tabela"/>
              <w:rPr>
                <w:snapToGrid w:val="0"/>
                <w:sz w:val="20"/>
                <w:szCs w:val="20"/>
              </w:rPr>
            </w:pPr>
            <w:r>
              <w:rPr>
                <w:snapToGrid w:val="0"/>
                <w:sz w:val="20"/>
                <w:szCs w:val="20"/>
                <w:lang w:val="en-GB"/>
              </w:rPr>
              <w:t>Transfer (direct referral) from another hospital</w:t>
            </w:r>
          </w:p>
        </w:tc>
        <w:tc>
          <w:tcPr>
            <w:tcW w:w="7172" w:type="dxa"/>
            <w:tcMar>
              <w:top w:w="57" w:type="dxa"/>
              <w:left w:w="57" w:type="dxa"/>
              <w:bottom w:w="57" w:type="dxa"/>
              <w:right w:w="57" w:type="dxa"/>
            </w:tcMar>
          </w:tcPr>
          <w:p w14:paraId="370B64EB" w14:textId="3CFDCA67" w:rsidR="00BC40AD" w:rsidRPr="005D1514" w:rsidRDefault="00BC40AD" w:rsidP="00FB3A5D">
            <w:pPr>
              <w:pStyle w:val="tabela"/>
              <w:rPr>
                <w:snapToGrid w:val="0"/>
                <w:sz w:val="20"/>
                <w:szCs w:val="20"/>
              </w:rPr>
            </w:pPr>
            <w:r>
              <w:rPr>
                <w:snapToGrid w:val="0"/>
                <w:sz w:val="20"/>
                <w:szCs w:val="20"/>
                <w:lang w:val="en-GB"/>
              </w:rPr>
              <w:t xml:space="preserve">Enter the code from code list 38.1. </w:t>
            </w:r>
          </w:p>
        </w:tc>
      </w:tr>
      <w:tr w:rsidR="00BC40AD" w:rsidRPr="005D1514" w14:paraId="6C71516E" w14:textId="77777777" w:rsidTr="000A2896">
        <w:trPr>
          <w:cantSplit/>
        </w:trPr>
        <w:tc>
          <w:tcPr>
            <w:tcW w:w="1997" w:type="dxa"/>
            <w:shd w:val="clear" w:color="auto" w:fill="auto"/>
            <w:tcMar>
              <w:top w:w="57" w:type="dxa"/>
              <w:left w:w="57" w:type="dxa"/>
              <w:bottom w:w="57" w:type="dxa"/>
              <w:right w:w="57" w:type="dxa"/>
            </w:tcMar>
          </w:tcPr>
          <w:p w14:paraId="5C606892" w14:textId="77777777" w:rsidR="00BC40AD" w:rsidRPr="004579CA" w:rsidRDefault="00BC40AD" w:rsidP="00AB7767">
            <w:pPr>
              <w:pStyle w:val="tabela"/>
              <w:rPr>
                <w:snapToGrid w:val="0"/>
                <w:sz w:val="20"/>
                <w:szCs w:val="20"/>
              </w:rPr>
            </w:pPr>
            <w:r>
              <w:rPr>
                <w:snapToGrid w:val="0"/>
                <w:sz w:val="20"/>
                <w:szCs w:val="20"/>
                <w:lang w:val="en-GB"/>
              </w:rPr>
              <w:t>Reception indicator</w:t>
            </w:r>
          </w:p>
        </w:tc>
        <w:tc>
          <w:tcPr>
            <w:tcW w:w="7172" w:type="dxa"/>
            <w:tcMar>
              <w:top w:w="57" w:type="dxa"/>
              <w:left w:w="57" w:type="dxa"/>
              <w:bottom w:w="57" w:type="dxa"/>
              <w:right w:w="57" w:type="dxa"/>
            </w:tcMar>
          </w:tcPr>
          <w:p w14:paraId="79988D4A" w14:textId="77777777" w:rsidR="00BC40AD" w:rsidRPr="005D1514" w:rsidRDefault="00BC40AD" w:rsidP="00AB7767">
            <w:pPr>
              <w:pStyle w:val="tabela"/>
              <w:rPr>
                <w:snapToGrid w:val="0"/>
                <w:sz w:val="20"/>
                <w:szCs w:val="20"/>
              </w:rPr>
            </w:pPr>
            <w:r>
              <w:rPr>
                <w:snapToGrid w:val="0"/>
                <w:sz w:val="20"/>
                <w:szCs w:val="20"/>
                <w:lang w:val="en-GB"/>
              </w:rPr>
              <w:t>Identify whether the hospital admission was planned or unplanned. Enter the code from code list 38.2.</w:t>
            </w:r>
          </w:p>
        </w:tc>
      </w:tr>
      <w:tr w:rsidR="00BC40AD" w:rsidRPr="005D1514" w14:paraId="2EBDE971" w14:textId="77777777" w:rsidTr="000A2896">
        <w:trPr>
          <w:cantSplit/>
        </w:trPr>
        <w:tc>
          <w:tcPr>
            <w:tcW w:w="1997" w:type="dxa"/>
            <w:shd w:val="clear" w:color="auto" w:fill="auto"/>
            <w:tcMar>
              <w:top w:w="57" w:type="dxa"/>
              <w:left w:w="57" w:type="dxa"/>
              <w:bottom w:w="57" w:type="dxa"/>
              <w:right w:w="57" w:type="dxa"/>
            </w:tcMar>
          </w:tcPr>
          <w:p w14:paraId="524DEB69" w14:textId="77777777" w:rsidR="00BC40AD" w:rsidRPr="004579CA" w:rsidRDefault="00BC40AD" w:rsidP="00AB7767">
            <w:pPr>
              <w:pStyle w:val="tabela"/>
              <w:rPr>
                <w:snapToGrid w:val="0"/>
                <w:sz w:val="20"/>
                <w:szCs w:val="20"/>
              </w:rPr>
            </w:pPr>
            <w:r>
              <w:rPr>
                <w:snapToGrid w:val="0"/>
                <w:sz w:val="20"/>
                <w:szCs w:val="20"/>
                <w:lang w:val="en-GB"/>
              </w:rPr>
              <w:t>Re-admission</w:t>
            </w:r>
          </w:p>
        </w:tc>
        <w:tc>
          <w:tcPr>
            <w:tcW w:w="7172" w:type="dxa"/>
            <w:tcMar>
              <w:top w:w="57" w:type="dxa"/>
              <w:left w:w="57" w:type="dxa"/>
              <w:bottom w:w="57" w:type="dxa"/>
              <w:right w:w="57" w:type="dxa"/>
            </w:tcMar>
          </w:tcPr>
          <w:p w14:paraId="124CFE21" w14:textId="77777777" w:rsidR="00BC40AD" w:rsidRPr="005D1514" w:rsidRDefault="00BC40AD" w:rsidP="00AB7767">
            <w:pPr>
              <w:pStyle w:val="tabela"/>
              <w:rPr>
                <w:snapToGrid w:val="0"/>
                <w:sz w:val="20"/>
                <w:szCs w:val="20"/>
              </w:rPr>
            </w:pPr>
            <w:r>
              <w:rPr>
                <w:snapToGrid w:val="0"/>
                <w:sz w:val="20"/>
                <w:szCs w:val="20"/>
                <w:lang w:val="en-GB"/>
              </w:rPr>
              <w:t>Re-admission to hospital for the same illness, injury. or poisoning in the same hospital. Enter the code from code list 38.3.</w:t>
            </w:r>
          </w:p>
        </w:tc>
      </w:tr>
      <w:tr w:rsidR="00BC40AD" w:rsidRPr="005D1514" w14:paraId="6DE05772" w14:textId="77777777" w:rsidTr="000A2896">
        <w:trPr>
          <w:cantSplit/>
        </w:trPr>
        <w:tc>
          <w:tcPr>
            <w:tcW w:w="1997" w:type="dxa"/>
            <w:shd w:val="clear" w:color="auto" w:fill="auto"/>
            <w:tcMar>
              <w:top w:w="57" w:type="dxa"/>
              <w:left w:w="57" w:type="dxa"/>
              <w:bottom w:w="57" w:type="dxa"/>
              <w:right w:w="57" w:type="dxa"/>
            </w:tcMar>
          </w:tcPr>
          <w:p w14:paraId="46B16965" w14:textId="77777777" w:rsidR="00BC40AD" w:rsidRPr="005D1514" w:rsidRDefault="00BC40AD" w:rsidP="00AB7767">
            <w:pPr>
              <w:pStyle w:val="tabela"/>
              <w:rPr>
                <w:snapToGrid w:val="0"/>
                <w:sz w:val="20"/>
                <w:szCs w:val="20"/>
              </w:rPr>
            </w:pPr>
            <w:r>
              <w:rPr>
                <w:snapToGrid w:val="0"/>
                <w:sz w:val="20"/>
                <w:szCs w:val="20"/>
                <w:lang w:val="en-GB"/>
              </w:rPr>
              <w:lastRenderedPageBreak/>
              <w:t>Date and time of arrival to the hospital</w:t>
            </w:r>
          </w:p>
        </w:tc>
        <w:tc>
          <w:tcPr>
            <w:tcW w:w="7172" w:type="dxa"/>
            <w:tcMar>
              <w:top w:w="57" w:type="dxa"/>
              <w:left w:w="57" w:type="dxa"/>
              <w:bottom w:w="57" w:type="dxa"/>
              <w:right w:w="57" w:type="dxa"/>
            </w:tcMar>
          </w:tcPr>
          <w:p w14:paraId="1F251D43" w14:textId="77777777" w:rsidR="00BC40AD" w:rsidRPr="005D1514" w:rsidRDefault="00BC40AD" w:rsidP="00AB7767">
            <w:pPr>
              <w:pStyle w:val="tabela"/>
              <w:rPr>
                <w:snapToGrid w:val="0"/>
                <w:sz w:val="20"/>
                <w:szCs w:val="20"/>
              </w:rPr>
            </w:pPr>
            <w:r>
              <w:rPr>
                <w:snapToGrid w:val="0"/>
                <w:sz w:val="20"/>
                <w:szCs w:val="20"/>
                <w:lang w:val="en-GB"/>
              </w:rPr>
              <w:t>Date and time of arrival of the insured person to the hospital.</w:t>
            </w:r>
          </w:p>
        </w:tc>
      </w:tr>
      <w:tr w:rsidR="00BC40AD" w:rsidRPr="005D1514" w14:paraId="395272B2" w14:textId="77777777" w:rsidTr="000A2896">
        <w:trPr>
          <w:cantSplit/>
        </w:trPr>
        <w:tc>
          <w:tcPr>
            <w:tcW w:w="1997" w:type="dxa"/>
            <w:shd w:val="clear" w:color="auto" w:fill="auto"/>
            <w:tcMar>
              <w:top w:w="57" w:type="dxa"/>
              <w:left w:w="57" w:type="dxa"/>
              <w:bottom w:w="57" w:type="dxa"/>
              <w:right w:w="57" w:type="dxa"/>
            </w:tcMar>
          </w:tcPr>
          <w:p w14:paraId="5287B4E3" w14:textId="77777777" w:rsidR="00BC40AD" w:rsidRPr="005D1514" w:rsidRDefault="00BC40AD" w:rsidP="00AB7767">
            <w:pPr>
              <w:pStyle w:val="tabela"/>
              <w:rPr>
                <w:snapToGrid w:val="0"/>
                <w:sz w:val="20"/>
                <w:szCs w:val="20"/>
              </w:rPr>
            </w:pPr>
            <w:r>
              <w:rPr>
                <w:snapToGrid w:val="0"/>
                <w:sz w:val="20"/>
                <w:szCs w:val="20"/>
                <w:lang w:val="en-GB"/>
              </w:rPr>
              <w:t>Date and time of commencement of hospital treatment of the same type</w:t>
            </w:r>
          </w:p>
        </w:tc>
        <w:tc>
          <w:tcPr>
            <w:tcW w:w="7172" w:type="dxa"/>
            <w:tcMar>
              <w:top w:w="57" w:type="dxa"/>
              <w:left w:w="57" w:type="dxa"/>
              <w:bottom w:w="57" w:type="dxa"/>
              <w:right w:w="57" w:type="dxa"/>
            </w:tcMar>
          </w:tcPr>
          <w:p w14:paraId="3B3347B3" w14:textId="6F4A94B3" w:rsidR="00BC40AD" w:rsidRPr="005D1514" w:rsidRDefault="00BC40AD" w:rsidP="00AB7767">
            <w:pPr>
              <w:pStyle w:val="tabela"/>
              <w:rPr>
                <w:snapToGrid w:val="0"/>
                <w:sz w:val="20"/>
                <w:szCs w:val="20"/>
              </w:rPr>
            </w:pPr>
            <w:r>
              <w:rPr>
                <w:snapToGrid w:val="0"/>
                <w:sz w:val="20"/>
                <w:szCs w:val="20"/>
                <w:lang w:val="en-GB"/>
              </w:rPr>
              <w:t>Date and time of the start of inpatient treatment of the same type - admission to a bedded unit of a specific health service providing treatment of the acute type.</w:t>
            </w:r>
            <w:r>
              <w:rPr>
                <w:lang w:val="en-GB"/>
              </w:rPr>
              <w:t xml:space="preserve"> </w:t>
            </w:r>
          </w:p>
        </w:tc>
      </w:tr>
      <w:tr w:rsidR="00BC40AD" w:rsidRPr="005D1514" w14:paraId="32D764F2" w14:textId="77777777" w:rsidTr="000A2896">
        <w:trPr>
          <w:cantSplit/>
        </w:trPr>
        <w:tc>
          <w:tcPr>
            <w:tcW w:w="1997" w:type="dxa"/>
            <w:shd w:val="clear" w:color="auto" w:fill="auto"/>
            <w:tcMar>
              <w:top w:w="57" w:type="dxa"/>
              <w:left w:w="57" w:type="dxa"/>
              <w:bottom w:w="57" w:type="dxa"/>
              <w:right w:w="57" w:type="dxa"/>
            </w:tcMar>
          </w:tcPr>
          <w:p w14:paraId="2B06FA3F" w14:textId="77777777" w:rsidR="00BC40AD" w:rsidRPr="005D1514" w:rsidRDefault="00BC40AD" w:rsidP="00AB7767">
            <w:pPr>
              <w:pStyle w:val="tabela"/>
              <w:rPr>
                <w:snapToGrid w:val="0"/>
                <w:sz w:val="20"/>
                <w:szCs w:val="20"/>
              </w:rPr>
            </w:pPr>
            <w:r>
              <w:rPr>
                <w:snapToGrid w:val="0"/>
                <w:sz w:val="20"/>
                <w:szCs w:val="20"/>
                <w:lang w:val="en-GB"/>
              </w:rPr>
              <w:t>Treatment health service with location</w:t>
            </w:r>
          </w:p>
        </w:tc>
        <w:tc>
          <w:tcPr>
            <w:tcW w:w="7172" w:type="dxa"/>
            <w:tcMar>
              <w:top w:w="57" w:type="dxa"/>
              <w:left w:w="57" w:type="dxa"/>
              <w:bottom w:w="57" w:type="dxa"/>
              <w:right w:w="57" w:type="dxa"/>
            </w:tcMar>
          </w:tcPr>
          <w:p w14:paraId="45BB05B9" w14:textId="384D8531" w:rsidR="00AA39E7" w:rsidRPr="005D1514" w:rsidRDefault="00BC40AD" w:rsidP="005E6787">
            <w:pPr>
              <w:pStyle w:val="tabela"/>
              <w:rPr>
                <w:snapToGrid w:val="0"/>
                <w:sz w:val="20"/>
                <w:szCs w:val="20"/>
              </w:rPr>
            </w:pPr>
            <w:r>
              <w:rPr>
                <w:snapToGrid w:val="0"/>
                <w:sz w:val="20"/>
                <w:szCs w:val="20"/>
                <w:lang w:val="en-GB"/>
              </w:rPr>
              <w:t xml:space="preserve">The code of the treating health service with the location that treated the individual in a hospital treatment of the same type for the main diagnosis. If the person was treated in more than one health service for the main diagnosis, enter the one where he/she was treated for the longest </w:t>
            </w:r>
            <w:r w:rsidR="000B4616">
              <w:rPr>
                <w:snapToGrid w:val="0"/>
                <w:sz w:val="20"/>
                <w:szCs w:val="20"/>
                <w:lang w:val="en-GB"/>
              </w:rPr>
              <w:t>period</w:t>
            </w:r>
            <w:r>
              <w:rPr>
                <w:snapToGrid w:val="0"/>
                <w:sz w:val="20"/>
                <w:szCs w:val="20"/>
                <w:lang w:val="en-GB"/>
              </w:rPr>
              <w:t xml:space="preserve">. XXXXXXXYYZZZ is to be reported, where XXXXX to 5 is the provider code from </w:t>
            </w:r>
            <w:r>
              <w:rPr>
                <w:rFonts w:ascii="Arial" w:hAnsi="Arial"/>
                <w:color w:val="000000"/>
                <w:sz w:val="18"/>
                <w:szCs w:val="18"/>
                <w:lang w:val="en-GB"/>
              </w:rPr>
              <w:t>RIZDDZ</w:t>
            </w:r>
            <w:r>
              <w:rPr>
                <w:snapToGrid w:val="0"/>
                <w:sz w:val="20"/>
                <w:szCs w:val="20"/>
                <w:lang w:val="en-GB"/>
              </w:rPr>
              <w:t xml:space="preserve">, YY is the 2-digit location code from </w:t>
            </w:r>
            <w:r>
              <w:rPr>
                <w:rFonts w:ascii="Arial" w:hAnsi="Arial"/>
                <w:color w:val="000000"/>
                <w:sz w:val="18"/>
                <w:szCs w:val="18"/>
                <w:lang w:val="en-GB"/>
              </w:rPr>
              <w:t>RIZDDZ</w:t>
            </w:r>
            <w:r>
              <w:rPr>
                <w:snapToGrid w:val="0"/>
                <w:sz w:val="20"/>
                <w:szCs w:val="20"/>
                <w:lang w:val="en-GB"/>
              </w:rPr>
              <w:t xml:space="preserve"> and ZZZ is the 3-digit healthcare service code, which is identical to the type of healthcare activity code from code list 2. If the "Treatment status of the same type" field is set to 2, enter the code of the service that treated the person the longest during the period from the start date of the treatment to the billing date.</w:t>
            </w:r>
          </w:p>
        </w:tc>
      </w:tr>
      <w:tr w:rsidR="00BC40AD" w:rsidRPr="005D1514" w14:paraId="48035244" w14:textId="77777777" w:rsidTr="000A2896">
        <w:trPr>
          <w:cantSplit/>
        </w:trPr>
        <w:tc>
          <w:tcPr>
            <w:tcW w:w="1997" w:type="dxa"/>
            <w:shd w:val="clear" w:color="auto" w:fill="auto"/>
            <w:tcMar>
              <w:top w:w="57" w:type="dxa"/>
              <w:left w:w="57" w:type="dxa"/>
              <w:bottom w:w="57" w:type="dxa"/>
              <w:right w:w="57" w:type="dxa"/>
            </w:tcMar>
          </w:tcPr>
          <w:p w14:paraId="0C48707C" w14:textId="77777777" w:rsidR="00BC40AD" w:rsidRPr="005D1514" w:rsidRDefault="00BC40AD" w:rsidP="00AB7767">
            <w:pPr>
              <w:pStyle w:val="tabela"/>
              <w:rPr>
                <w:snapToGrid w:val="0"/>
                <w:sz w:val="20"/>
                <w:szCs w:val="20"/>
              </w:rPr>
            </w:pPr>
            <w:r>
              <w:rPr>
                <w:snapToGrid w:val="0"/>
                <w:sz w:val="20"/>
                <w:szCs w:val="20"/>
                <w:lang w:val="en-GB"/>
              </w:rPr>
              <w:t>Date and time of end of hospital treatment of the same type</w:t>
            </w:r>
          </w:p>
        </w:tc>
        <w:tc>
          <w:tcPr>
            <w:tcW w:w="7172" w:type="dxa"/>
            <w:tcMar>
              <w:top w:w="57" w:type="dxa"/>
              <w:left w:w="57" w:type="dxa"/>
              <w:bottom w:w="57" w:type="dxa"/>
              <w:right w:w="57" w:type="dxa"/>
            </w:tcMar>
          </w:tcPr>
          <w:p w14:paraId="520FECFC" w14:textId="1B379B94" w:rsidR="00BC40AD" w:rsidRPr="005D1514" w:rsidRDefault="00BC40AD" w:rsidP="00AB7767">
            <w:pPr>
              <w:pStyle w:val="tabela"/>
              <w:rPr>
                <w:snapToGrid w:val="0"/>
                <w:sz w:val="20"/>
                <w:szCs w:val="20"/>
              </w:rPr>
            </w:pPr>
            <w:r>
              <w:rPr>
                <w:snapToGrid w:val="0"/>
                <w:sz w:val="20"/>
                <w:szCs w:val="20"/>
                <w:lang w:val="en-GB"/>
              </w:rPr>
              <w:t xml:space="preserve">Date of completion of hospital treatment of the same type. If the value 2 is defined in the field "Status of treatment of the same type", the date of clearance shall be entered in this field. </w:t>
            </w:r>
          </w:p>
        </w:tc>
      </w:tr>
      <w:tr w:rsidR="00F955EF" w:rsidRPr="005D1514" w14:paraId="6C8D3DCD" w14:textId="77777777" w:rsidTr="00F955EF">
        <w:trPr>
          <w:cantSplit/>
        </w:trPr>
        <w:tc>
          <w:tcPr>
            <w:tcW w:w="199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14:paraId="5593318D" w14:textId="77777777" w:rsidR="00F955EF" w:rsidRPr="005D1514" w:rsidRDefault="00F955EF" w:rsidP="00C47BB4">
            <w:pPr>
              <w:pStyle w:val="tabela"/>
              <w:rPr>
                <w:snapToGrid w:val="0"/>
                <w:sz w:val="20"/>
                <w:szCs w:val="20"/>
              </w:rPr>
            </w:pPr>
            <w:r>
              <w:rPr>
                <w:snapToGrid w:val="0"/>
                <w:sz w:val="20"/>
                <w:szCs w:val="20"/>
                <w:lang w:val="en-GB"/>
              </w:rPr>
              <w:t>Date and time of discharge from hospital</w:t>
            </w:r>
          </w:p>
        </w:tc>
        <w:tc>
          <w:tcPr>
            <w:tcW w:w="71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AE0C90A" w14:textId="77777777" w:rsidR="00F955EF" w:rsidRPr="005D1514" w:rsidRDefault="00F955EF" w:rsidP="00C47BB4">
            <w:pPr>
              <w:pStyle w:val="tabela"/>
              <w:rPr>
                <w:snapToGrid w:val="0"/>
                <w:sz w:val="20"/>
                <w:szCs w:val="20"/>
              </w:rPr>
            </w:pPr>
            <w:r>
              <w:rPr>
                <w:snapToGrid w:val="0"/>
                <w:sz w:val="20"/>
                <w:szCs w:val="20"/>
                <w:lang w:val="en-GB"/>
              </w:rPr>
              <w:t>Date and time of discharge of the insured person from hospital. If the value 2 is defined in the field "Status of treatment of the same type", the date of clearance shall be entered in this field.</w:t>
            </w:r>
          </w:p>
        </w:tc>
      </w:tr>
      <w:tr w:rsidR="00F955EF" w:rsidRPr="00294EF4" w14:paraId="6786B09E" w14:textId="77777777" w:rsidTr="00F955EF">
        <w:trPr>
          <w:cantSplit/>
        </w:trPr>
        <w:tc>
          <w:tcPr>
            <w:tcW w:w="199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14:paraId="16FF30ED" w14:textId="77777777" w:rsidR="00F955EF" w:rsidRPr="005E6787" w:rsidRDefault="00F955EF" w:rsidP="00C47BB4">
            <w:pPr>
              <w:pStyle w:val="tabela"/>
              <w:rPr>
                <w:snapToGrid w:val="0"/>
                <w:sz w:val="20"/>
                <w:szCs w:val="20"/>
              </w:rPr>
            </w:pPr>
            <w:r>
              <w:rPr>
                <w:snapToGrid w:val="0"/>
                <w:sz w:val="20"/>
                <w:szCs w:val="20"/>
                <w:lang w:val="en-GB"/>
              </w:rPr>
              <w:t>Treatment status of the same type</w:t>
            </w:r>
          </w:p>
        </w:tc>
        <w:tc>
          <w:tcPr>
            <w:tcW w:w="71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704A04E" w14:textId="77777777" w:rsidR="00F955EF" w:rsidRPr="005E6787" w:rsidRDefault="00F955EF" w:rsidP="00C47BB4">
            <w:pPr>
              <w:pStyle w:val="tabela"/>
              <w:rPr>
                <w:snapToGrid w:val="0"/>
                <w:sz w:val="20"/>
                <w:szCs w:val="20"/>
              </w:rPr>
            </w:pPr>
            <w:r>
              <w:rPr>
                <w:snapToGrid w:val="0"/>
                <w:sz w:val="20"/>
                <w:szCs w:val="20"/>
                <w:lang w:val="en-GB"/>
              </w:rPr>
              <w:t>The status of a treatment of the same type indicates whether it is a completed or uncompleted treatment. Enter the code from code list 38.9.</w:t>
            </w:r>
          </w:p>
        </w:tc>
      </w:tr>
      <w:tr w:rsidR="00BC40AD" w:rsidRPr="005D1514" w14:paraId="74373177" w14:textId="77777777" w:rsidTr="000A2896">
        <w:trPr>
          <w:cantSplit/>
        </w:trPr>
        <w:tc>
          <w:tcPr>
            <w:tcW w:w="1997" w:type="dxa"/>
            <w:shd w:val="clear" w:color="auto" w:fill="auto"/>
            <w:tcMar>
              <w:top w:w="57" w:type="dxa"/>
              <w:left w:w="57" w:type="dxa"/>
              <w:bottom w:w="57" w:type="dxa"/>
              <w:right w:w="57" w:type="dxa"/>
            </w:tcMar>
          </w:tcPr>
          <w:p w14:paraId="4277E8EC" w14:textId="77777777" w:rsidR="00BC40AD" w:rsidRPr="005D1514" w:rsidRDefault="00BC40AD" w:rsidP="00AB7767">
            <w:pPr>
              <w:pStyle w:val="tabela"/>
              <w:rPr>
                <w:snapToGrid w:val="0"/>
                <w:sz w:val="20"/>
                <w:szCs w:val="20"/>
              </w:rPr>
            </w:pPr>
            <w:r>
              <w:rPr>
                <w:snapToGrid w:val="0"/>
                <w:sz w:val="20"/>
                <w:szCs w:val="20"/>
                <w:lang w:val="en-GB"/>
              </w:rPr>
              <w:t>Referral/state at the end of hospital treatment of the same type</w:t>
            </w:r>
          </w:p>
        </w:tc>
        <w:tc>
          <w:tcPr>
            <w:tcW w:w="7172" w:type="dxa"/>
            <w:tcMar>
              <w:top w:w="57" w:type="dxa"/>
              <w:left w:w="57" w:type="dxa"/>
              <w:bottom w:w="57" w:type="dxa"/>
              <w:right w:w="57" w:type="dxa"/>
            </w:tcMar>
          </w:tcPr>
          <w:p w14:paraId="0D2F86FF" w14:textId="77777777" w:rsidR="00BC40AD" w:rsidRPr="005D1514" w:rsidRDefault="00BC40AD" w:rsidP="00AB7767">
            <w:pPr>
              <w:pStyle w:val="tabela"/>
              <w:rPr>
                <w:snapToGrid w:val="0"/>
                <w:sz w:val="20"/>
                <w:szCs w:val="20"/>
              </w:rPr>
            </w:pPr>
            <w:r>
              <w:rPr>
                <w:snapToGrid w:val="0"/>
                <w:sz w:val="20"/>
                <w:szCs w:val="20"/>
                <w:lang w:val="en-GB"/>
              </w:rPr>
              <w:t>The place to which a person is referred at the end of hospital treatment of the same type, or the death of the person. Enter the code from code list 38.4.</w:t>
            </w:r>
          </w:p>
          <w:p w14:paraId="735A8F45" w14:textId="5BD384C9" w:rsidR="00AA39E7" w:rsidRPr="005D1514" w:rsidRDefault="00BC40AD" w:rsidP="00BC6FB4">
            <w:pPr>
              <w:pStyle w:val="tabela"/>
              <w:rPr>
                <w:snapToGrid w:val="0"/>
                <w:sz w:val="20"/>
                <w:szCs w:val="20"/>
              </w:rPr>
            </w:pPr>
            <w:r>
              <w:rPr>
                <w:snapToGrid w:val="0"/>
                <w:sz w:val="20"/>
                <w:szCs w:val="20"/>
                <w:lang w:val="en-GB"/>
              </w:rPr>
              <w:t xml:space="preserve">If the value 2 is defined in the field "Status of treatment of the same type", the value 9 shall be recorded in this field. </w:t>
            </w:r>
          </w:p>
        </w:tc>
      </w:tr>
      <w:tr w:rsidR="00BC40AD" w:rsidRPr="005D1514" w14:paraId="7FC9A6C8" w14:textId="77777777" w:rsidTr="000A2896">
        <w:trPr>
          <w:cantSplit/>
        </w:trPr>
        <w:tc>
          <w:tcPr>
            <w:tcW w:w="1997" w:type="dxa"/>
            <w:shd w:val="clear" w:color="auto" w:fill="auto"/>
            <w:tcMar>
              <w:top w:w="57" w:type="dxa"/>
              <w:left w:w="57" w:type="dxa"/>
              <w:bottom w:w="57" w:type="dxa"/>
              <w:right w:w="57" w:type="dxa"/>
            </w:tcMar>
          </w:tcPr>
          <w:p w14:paraId="0471958D" w14:textId="77777777" w:rsidR="00BC40AD" w:rsidRPr="005D1514" w:rsidRDefault="00BC40AD" w:rsidP="00AB7767">
            <w:pPr>
              <w:pStyle w:val="tabela"/>
              <w:rPr>
                <w:snapToGrid w:val="0"/>
                <w:sz w:val="20"/>
                <w:szCs w:val="20"/>
              </w:rPr>
            </w:pPr>
            <w:r>
              <w:rPr>
                <w:snapToGrid w:val="0"/>
                <w:sz w:val="20"/>
                <w:szCs w:val="20"/>
                <w:lang w:val="en-GB"/>
              </w:rPr>
              <w:t xml:space="preserve">Type of referral to another hospital </w:t>
            </w:r>
            <w:r>
              <w:rPr>
                <w:snapToGrid w:val="0"/>
                <w:sz w:val="20"/>
                <w:szCs w:val="20"/>
                <w:lang w:val="en-GB"/>
              </w:rPr>
              <w:br/>
              <w:t>(to another provider)</w:t>
            </w:r>
          </w:p>
        </w:tc>
        <w:tc>
          <w:tcPr>
            <w:tcW w:w="7172" w:type="dxa"/>
            <w:tcMar>
              <w:top w:w="57" w:type="dxa"/>
              <w:left w:w="57" w:type="dxa"/>
              <w:bottom w:w="57" w:type="dxa"/>
              <w:right w:w="57" w:type="dxa"/>
            </w:tcMar>
          </w:tcPr>
          <w:p w14:paraId="1482E451" w14:textId="77777777" w:rsidR="00BC40AD" w:rsidRPr="005D1514" w:rsidRDefault="00BC40AD" w:rsidP="00AB7767">
            <w:pPr>
              <w:pStyle w:val="tabela"/>
              <w:rPr>
                <w:snapToGrid w:val="0"/>
                <w:sz w:val="20"/>
                <w:szCs w:val="20"/>
              </w:rPr>
            </w:pPr>
            <w:r>
              <w:rPr>
                <w:snapToGrid w:val="0"/>
                <w:sz w:val="20"/>
                <w:szCs w:val="20"/>
                <w:lang w:val="en-GB"/>
              </w:rPr>
              <w:t>Enter the code from code list 38.5.</w:t>
            </w:r>
          </w:p>
          <w:p w14:paraId="7C7DC3B3" w14:textId="67D8DF74" w:rsidR="00AA39E7" w:rsidRPr="005D1514" w:rsidRDefault="00BC40AD" w:rsidP="00BC6FB4">
            <w:pPr>
              <w:pStyle w:val="tabela"/>
              <w:rPr>
                <w:snapToGrid w:val="0"/>
                <w:sz w:val="20"/>
                <w:szCs w:val="20"/>
              </w:rPr>
            </w:pPr>
            <w:r>
              <w:rPr>
                <w:snapToGrid w:val="0"/>
                <w:sz w:val="20"/>
                <w:szCs w:val="20"/>
                <w:lang w:val="en-GB"/>
              </w:rPr>
              <w:t>To be completed only if the field “Referral/state at the end of hospital treatment of the same type" has the specified values: 21, 22, 41 or 42.</w:t>
            </w:r>
          </w:p>
        </w:tc>
      </w:tr>
      <w:tr w:rsidR="00BC40AD" w:rsidRPr="005D1514" w14:paraId="4504ECDB" w14:textId="77777777" w:rsidTr="000A2896">
        <w:trPr>
          <w:cantSplit/>
        </w:trPr>
        <w:tc>
          <w:tcPr>
            <w:tcW w:w="1997" w:type="dxa"/>
            <w:shd w:val="clear" w:color="auto" w:fill="auto"/>
            <w:tcMar>
              <w:top w:w="57" w:type="dxa"/>
              <w:left w:w="57" w:type="dxa"/>
              <w:bottom w:w="57" w:type="dxa"/>
              <w:right w:w="57" w:type="dxa"/>
            </w:tcMar>
          </w:tcPr>
          <w:p w14:paraId="76103120" w14:textId="77777777" w:rsidR="00BC40AD" w:rsidRPr="005D1514" w:rsidRDefault="00BC40AD" w:rsidP="00AB7767">
            <w:pPr>
              <w:pStyle w:val="tabela"/>
              <w:rPr>
                <w:snapToGrid w:val="0"/>
                <w:sz w:val="20"/>
                <w:szCs w:val="20"/>
              </w:rPr>
            </w:pPr>
            <w:r>
              <w:rPr>
                <w:snapToGrid w:val="0"/>
                <w:sz w:val="20"/>
                <w:szCs w:val="20"/>
                <w:lang w:val="en-GB"/>
              </w:rPr>
              <w:t>Code of the second hospital</w:t>
            </w:r>
          </w:p>
        </w:tc>
        <w:tc>
          <w:tcPr>
            <w:tcW w:w="7172" w:type="dxa"/>
            <w:tcMar>
              <w:top w:w="57" w:type="dxa"/>
              <w:left w:w="57" w:type="dxa"/>
              <w:bottom w:w="57" w:type="dxa"/>
              <w:right w:w="57" w:type="dxa"/>
            </w:tcMar>
          </w:tcPr>
          <w:p w14:paraId="66399D2C" w14:textId="77777777" w:rsidR="00BC40AD" w:rsidRPr="005D1514" w:rsidRDefault="00BC40AD" w:rsidP="00AB7767">
            <w:pPr>
              <w:pStyle w:val="tabela"/>
              <w:rPr>
                <w:snapToGrid w:val="0"/>
                <w:sz w:val="20"/>
                <w:szCs w:val="20"/>
              </w:rPr>
            </w:pPr>
            <w:r>
              <w:rPr>
                <w:snapToGrid w:val="0"/>
                <w:sz w:val="20"/>
                <w:szCs w:val="20"/>
                <w:lang w:val="en-GB"/>
              </w:rPr>
              <w:t>The code of the hospital to which the person is referred at the end of hospital treatment of the same type. 5-digit provider codes from IVZ's provider database are used.</w:t>
            </w:r>
          </w:p>
          <w:p w14:paraId="4B4F8743" w14:textId="77777777" w:rsidR="00BC40AD" w:rsidRPr="005D1514" w:rsidRDefault="00BC40AD" w:rsidP="00AB7767">
            <w:pPr>
              <w:pStyle w:val="tabela"/>
              <w:rPr>
                <w:snapToGrid w:val="0"/>
                <w:sz w:val="20"/>
                <w:szCs w:val="20"/>
              </w:rPr>
            </w:pPr>
            <w:r>
              <w:rPr>
                <w:snapToGrid w:val="0"/>
                <w:sz w:val="20"/>
                <w:szCs w:val="20"/>
                <w:lang w:val="en-GB"/>
              </w:rPr>
              <w:t>To be completed only if the field "Referral/status at the end of hospital treatment of the same type" has a value of 2 or 4.</w:t>
            </w:r>
          </w:p>
        </w:tc>
      </w:tr>
      <w:tr w:rsidR="00BC40AD" w:rsidRPr="005D1514" w14:paraId="6ECE2136" w14:textId="77777777" w:rsidTr="000A2896">
        <w:trPr>
          <w:cantSplit/>
        </w:trPr>
        <w:tc>
          <w:tcPr>
            <w:tcW w:w="1997" w:type="dxa"/>
            <w:shd w:val="clear" w:color="auto" w:fill="auto"/>
            <w:tcMar>
              <w:top w:w="57" w:type="dxa"/>
              <w:left w:w="57" w:type="dxa"/>
              <w:bottom w:w="57" w:type="dxa"/>
              <w:right w:w="57" w:type="dxa"/>
            </w:tcMar>
          </w:tcPr>
          <w:p w14:paraId="68FF6D64" w14:textId="77777777" w:rsidR="00BC40AD" w:rsidRPr="005D1514" w:rsidRDefault="00BC40AD" w:rsidP="00AB7767">
            <w:pPr>
              <w:pStyle w:val="tabela"/>
              <w:rPr>
                <w:snapToGrid w:val="0"/>
                <w:sz w:val="20"/>
                <w:szCs w:val="20"/>
              </w:rPr>
            </w:pPr>
            <w:r>
              <w:rPr>
                <w:snapToGrid w:val="0"/>
                <w:sz w:val="20"/>
                <w:szCs w:val="20"/>
                <w:lang w:val="en-GB"/>
              </w:rPr>
              <w:t xml:space="preserve">Number of hours in intensive care </w:t>
            </w:r>
          </w:p>
        </w:tc>
        <w:tc>
          <w:tcPr>
            <w:tcW w:w="7172" w:type="dxa"/>
            <w:tcMar>
              <w:top w:w="57" w:type="dxa"/>
              <w:left w:w="57" w:type="dxa"/>
              <w:bottom w:w="57" w:type="dxa"/>
              <w:right w:w="57" w:type="dxa"/>
            </w:tcMar>
          </w:tcPr>
          <w:p w14:paraId="2A147B62" w14:textId="65A329C4" w:rsidR="00BC40AD" w:rsidRPr="005D1514" w:rsidRDefault="00BC40AD" w:rsidP="00AB7767">
            <w:pPr>
              <w:pStyle w:val="tabela"/>
              <w:rPr>
                <w:snapToGrid w:val="0"/>
                <w:sz w:val="20"/>
                <w:szCs w:val="20"/>
              </w:rPr>
            </w:pPr>
            <w:r>
              <w:rPr>
                <w:snapToGrid w:val="0"/>
                <w:sz w:val="20"/>
                <w:szCs w:val="20"/>
                <w:lang w:val="en-GB"/>
              </w:rPr>
              <w:t>The number of hours of treatment in an intensive care unit or intensive care ward, regardless of whether the person was treated in an intensive or non-intensive care unit. If the person was treated only in a ward or intensive care unit, the total duration of acute hospital treatment is entered. If part of the person's total treatment took place in an intensive care unit organised within another department, the number of hours of that treatment should be entered in this field. If the person has not been treated in the intensive care unit, the field is left blank. If the "Status of treatment of the same type" field is set to 2, the number of hours from the start date of the treatment to the billing date shall be entered.</w:t>
            </w:r>
          </w:p>
        </w:tc>
      </w:tr>
      <w:tr w:rsidR="00BC40AD" w:rsidRPr="005D1514" w14:paraId="6743ED6F" w14:textId="77777777" w:rsidTr="000A2896">
        <w:trPr>
          <w:cantSplit/>
        </w:trPr>
        <w:tc>
          <w:tcPr>
            <w:tcW w:w="1997" w:type="dxa"/>
            <w:shd w:val="clear" w:color="auto" w:fill="auto"/>
            <w:tcMar>
              <w:top w:w="57" w:type="dxa"/>
              <w:left w:w="57" w:type="dxa"/>
              <w:bottom w:w="57" w:type="dxa"/>
              <w:right w:w="57" w:type="dxa"/>
            </w:tcMar>
          </w:tcPr>
          <w:p w14:paraId="74DD00D0" w14:textId="77777777" w:rsidR="00BC40AD" w:rsidRPr="005D1514" w:rsidRDefault="00BC40AD" w:rsidP="00AB7767">
            <w:pPr>
              <w:pStyle w:val="tabela"/>
              <w:rPr>
                <w:snapToGrid w:val="0"/>
                <w:sz w:val="20"/>
                <w:szCs w:val="20"/>
              </w:rPr>
            </w:pPr>
            <w:r>
              <w:rPr>
                <w:snapToGrid w:val="0"/>
                <w:sz w:val="20"/>
                <w:szCs w:val="20"/>
                <w:lang w:val="en-GB"/>
              </w:rPr>
              <w:t>Weight of the infant at admission</w:t>
            </w:r>
          </w:p>
        </w:tc>
        <w:tc>
          <w:tcPr>
            <w:tcW w:w="7172" w:type="dxa"/>
            <w:tcMar>
              <w:top w:w="57" w:type="dxa"/>
              <w:left w:w="57" w:type="dxa"/>
              <w:bottom w:w="57" w:type="dxa"/>
              <w:right w:w="57" w:type="dxa"/>
            </w:tcMar>
          </w:tcPr>
          <w:p w14:paraId="5D75107D" w14:textId="186006D4" w:rsidR="00BC40AD" w:rsidRPr="005D1514" w:rsidRDefault="00BC40AD" w:rsidP="00AB7767">
            <w:pPr>
              <w:pStyle w:val="tabela"/>
              <w:rPr>
                <w:snapToGrid w:val="0"/>
                <w:sz w:val="20"/>
                <w:szCs w:val="20"/>
              </w:rPr>
            </w:pPr>
            <w:r>
              <w:rPr>
                <w:snapToGrid w:val="0"/>
                <w:sz w:val="20"/>
                <w:szCs w:val="20"/>
                <w:lang w:val="en-GB"/>
              </w:rPr>
              <w:t xml:space="preserve">Admission weight - only for persons aged up to one year (up to and including 364 days) at the start of </w:t>
            </w:r>
            <w:r w:rsidR="000B4616">
              <w:rPr>
                <w:snapToGrid w:val="0"/>
                <w:sz w:val="20"/>
                <w:szCs w:val="20"/>
                <w:lang w:val="en-GB"/>
              </w:rPr>
              <w:t>hospital</w:t>
            </w:r>
            <w:r>
              <w:rPr>
                <w:snapToGrid w:val="0"/>
                <w:sz w:val="20"/>
                <w:szCs w:val="20"/>
                <w:lang w:val="en-GB"/>
              </w:rPr>
              <w:t xml:space="preserve"> treatment of the same type. The field is not filled in for other persons.</w:t>
            </w:r>
          </w:p>
          <w:p w14:paraId="6F067F06" w14:textId="2F605D77" w:rsidR="00BC40AD" w:rsidRPr="005D1514" w:rsidRDefault="00BC40AD" w:rsidP="00AB7767">
            <w:pPr>
              <w:pStyle w:val="tabela"/>
              <w:rPr>
                <w:snapToGrid w:val="0"/>
                <w:sz w:val="20"/>
                <w:szCs w:val="20"/>
              </w:rPr>
            </w:pPr>
            <w:r>
              <w:rPr>
                <w:snapToGrid w:val="0"/>
                <w:sz w:val="20"/>
                <w:szCs w:val="20"/>
                <w:lang w:val="en-GB"/>
              </w:rPr>
              <w:t xml:space="preserve">The weight is given in grams. The birth weight is entered for the </w:t>
            </w:r>
            <w:r w:rsidR="000B4616">
              <w:rPr>
                <w:snapToGrid w:val="0"/>
                <w:sz w:val="20"/>
                <w:szCs w:val="20"/>
                <w:lang w:val="en-GB"/>
              </w:rPr>
              <w:t>new-born</w:t>
            </w:r>
            <w:r>
              <w:rPr>
                <w:snapToGrid w:val="0"/>
                <w:sz w:val="20"/>
                <w:szCs w:val="20"/>
                <w:lang w:val="en-GB"/>
              </w:rPr>
              <w:t xml:space="preserve">. </w:t>
            </w:r>
          </w:p>
        </w:tc>
      </w:tr>
      <w:tr w:rsidR="00BC40AD" w:rsidRPr="005D1514" w14:paraId="63F7F2A9" w14:textId="77777777" w:rsidTr="000A2896">
        <w:trPr>
          <w:cantSplit/>
        </w:trPr>
        <w:tc>
          <w:tcPr>
            <w:tcW w:w="1997" w:type="dxa"/>
            <w:shd w:val="clear" w:color="auto" w:fill="auto"/>
            <w:tcMar>
              <w:top w:w="57" w:type="dxa"/>
              <w:left w:w="57" w:type="dxa"/>
              <w:bottom w:w="57" w:type="dxa"/>
              <w:right w:w="57" w:type="dxa"/>
            </w:tcMar>
          </w:tcPr>
          <w:p w14:paraId="33F896AA" w14:textId="77777777" w:rsidR="00BC40AD" w:rsidRPr="005D1514" w:rsidRDefault="00BC40AD" w:rsidP="00AB7767">
            <w:pPr>
              <w:pStyle w:val="tabela"/>
              <w:rPr>
                <w:snapToGrid w:val="0"/>
                <w:sz w:val="20"/>
                <w:szCs w:val="20"/>
              </w:rPr>
            </w:pPr>
            <w:r>
              <w:rPr>
                <w:snapToGrid w:val="0"/>
                <w:sz w:val="20"/>
                <w:szCs w:val="20"/>
                <w:lang w:val="en-GB"/>
              </w:rPr>
              <w:t>Hours of mechanical ventilation</w:t>
            </w:r>
          </w:p>
        </w:tc>
        <w:tc>
          <w:tcPr>
            <w:tcW w:w="7172" w:type="dxa"/>
            <w:tcMar>
              <w:top w:w="57" w:type="dxa"/>
              <w:left w:w="57" w:type="dxa"/>
              <w:bottom w:w="57" w:type="dxa"/>
              <w:right w:w="57" w:type="dxa"/>
            </w:tcMar>
          </w:tcPr>
          <w:p w14:paraId="62B8BB57" w14:textId="77777777" w:rsidR="00BC40AD" w:rsidRPr="005D1514" w:rsidRDefault="00BC40AD" w:rsidP="00AB7767">
            <w:pPr>
              <w:pStyle w:val="tabela"/>
              <w:rPr>
                <w:snapToGrid w:val="0"/>
                <w:sz w:val="20"/>
                <w:szCs w:val="20"/>
              </w:rPr>
            </w:pPr>
            <w:r>
              <w:rPr>
                <w:snapToGrid w:val="0"/>
                <w:sz w:val="20"/>
                <w:szCs w:val="20"/>
                <w:lang w:val="en-GB"/>
              </w:rPr>
              <w:t>The time from the patient's connection to the ventilator to the patient's final transition to spontaneous breathing, expressed in hours. Otherwise, the field is not filled. If the "Status of treatment of the same type" field is set to 2, the number of hours from the start date of the treatment to the billing date shall be entered.</w:t>
            </w:r>
          </w:p>
        </w:tc>
      </w:tr>
      <w:tr w:rsidR="00BC40AD" w:rsidRPr="008F526D" w14:paraId="3C921F04" w14:textId="77777777" w:rsidTr="000A2896">
        <w:trPr>
          <w:cantSplit/>
        </w:trPr>
        <w:tc>
          <w:tcPr>
            <w:tcW w:w="1997" w:type="dxa"/>
            <w:shd w:val="clear" w:color="auto" w:fill="auto"/>
            <w:tcMar>
              <w:top w:w="57" w:type="dxa"/>
              <w:left w:w="57" w:type="dxa"/>
              <w:bottom w:w="57" w:type="dxa"/>
              <w:right w:w="57" w:type="dxa"/>
            </w:tcMar>
          </w:tcPr>
          <w:p w14:paraId="3A25397A" w14:textId="77777777" w:rsidR="00BC40AD" w:rsidRPr="008F526D" w:rsidRDefault="00BC40AD" w:rsidP="00AB7767">
            <w:pPr>
              <w:pStyle w:val="tabela"/>
              <w:rPr>
                <w:sz w:val="20"/>
                <w:szCs w:val="20"/>
              </w:rPr>
            </w:pPr>
            <w:r>
              <w:rPr>
                <w:sz w:val="20"/>
                <w:szCs w:val="20"/>
                <w:lang w:val="en-GB"/>
              </w:rPr>
              <w:lastRenderedPageBreak/>
              <w:t>Number of days of non-acute treatment</w:t>
            </w:r>
          </w:p>
        </w:tc>
        <w:tc>
          <w:tcPr>
            <w:tcW w:w="7172" w:type="dxa"/>
            <w:tcMar>
              <w:top w:w="57" w:type="dxa"/>
              <w:left w:w="57" w:type="dxa"/>
              <w:bottom w:w="57" w:type="dxa"/>
              <w:right w:w="57" w:type="dxa"/>
            </w:tcMar>
          </w:tcPr>
          <w:p w14:paraId="411ACF5E" w14:textId="3F8641C9" w:rsidR="00BC40AD" w:rsidRPr="008F526D" w:rsidRDefault="00BC40AD" w:rsidP="00AB7767">
            <w:pPr>
              <w:pStyle w:val="tabela"/>
              <w:rPr>
                <w:sz w:val="20"/>
                <w:szCs w:val="20"/>
              </w:rPr>
            </w:pPr>
            <w:r>
              <w:rPr>
                <w:sz w:val="20"/>
                <w:szCs w:val="20"/>
                <w:lang w:val="en-GB"/>
              </w:rPr>
              <w:t>The number of days of non-acute care within the total hospital treatment provided by the service that usually provides acute care. If non-acute treatment was not provided as part of the acute hospital treatment, the field is not completed. If the "Status of treatment of the same type" field is set to 2, the number of days from the start date of the treatment to the billing date shall be entered.</w:t>
            </w:r>
          </w:p>
        </w:tc>
      </w:tr>
      <w:tr w:rsidR="00BC40AD" w:rsidRPr="005D1514" w14:paraId="6746A270" w14:textId="77777777" w:rsidTr="000A2896">
        <w:trPr>
          <w:cantSplit/>
        </w:trPr>
        <w:tc>
          <w:tcPr>
            <w:tcW w:w="1997" w:type="dxa"/>
            <w:shd w:val="clear" w:color="auto" w:fill="auto"/>
            <w:tcMar>
              <w:top w:w="57" w:type="dxa"/>
              <w:left w:w="57" w:type="dxa"/>
              <w:bottom w:w="57" w:type="dxa"/>
              <w:right w:w="57" w:type="dxa"/>
            </w:tcMar>
          </w:tcPr>
          <w:p w14:paraId="4A252B0E" w14:textId="77777777" w:rsidR="00BC40AD" w:rsidRPr="005D1514" w:rsidRDefault="00BC40AD" w:rsidP="00AB7767">
            <w:pPr>
              <w:pStyle w:val="tabela"/>
              <w:rPr>
                <w:snapToGrid w:val="0"/>
                <w:sz w:val="20"/>
                <w:szCs w:val="20"/>
              </w:rPr>
            </w:pPr>
            <w:r>
              <w:rPr>
                <w:snapToGrid w:val="0"/>
                <w:sz w:val="20"/>
                <w:szCs w:val="20"/>
                <w:lang w:val="en-GB"/>
              </w:rPr>
              <w:t>Number of days of long-term day treatment for the same type of hospital treatment</w:t>
            </w:r>
          </w:p>
        </w:tc>
        <w:tc>
          <w:tcPr>
            <w:tcW w:w="7172" w:type="dxa"/>
            <w:tcMar>
              <w:top w:w="57" w:type="dxa"/>
              <w:left w:w="57" w:type="dxa"/>
              <w:bottom w:w="57" w:type="dxa"/>
              <w:right w:w="57" w:type="dxa"/>
            </w:tcMar>
          </w:tcPr>
          <w:p w14:paraId="0EF1A4A9" w14:textId="77777777" w:rsidR="00BC40AD" w:rsidRPr="005D1514" w:rsidRDefault="00BC40AD" w:rsidP="00AB7767">
            <w:pPr>
              <w:pStyle w:val="tabela"/>
              <w:rPr>
                <w:snapToGrid w:val="0"/>
                <w:sz w:val="20"/>
                <w:szCs w:val="20"/>
              </w:rPr>
            </w:pPr>
            <w:r>
              <w:rPr>
                <w:snapToGrid w:val="0"/>
                <w:sz w:val="20"/>
                <w:szCs w:val="20"/>
                <w:lang w:val="en-GB"/>
              </w:rPr>
              <w:t>If the "Type of hospital treatment of the same type" field is set to 3 - long day treatment, the number of individual day treatments that make up the long day treatment shall be entered. In other cases, a value of 0 is recorded.</w:t>
            </w:r>
          </w:p>
        </w:tc>
      </w:tr>
    </w:tbl>
    <w:p w14:paraId="3D53DF45" w14:textId="77777777" w:rsidR="00BC40AD" w:rsidRPr="00540B50" w:rsidRDefault="00BC40AD" w:rsidP="00FD67CF">
      <w:pPr>
        <w:pStyle w:val="Brezrazmikov"/>
      </w:pPr>
    </w:p>
    <w:p w14:paraId="02BE4825" w14:textId="2FD3EF9E" w:rsidR="00FB3A5D" w:rsidRDefault="004C4511" w:rsidP="00526463">
      <w:pPr>
        <w:pStyle w:val="Naslov4"/>
      </w:pPr>
      <w:bookmarkStart w:id="85" w:name="_Hlk91153167"/>
      <w:r>
        <w:rPr>
          <w:lang w:val="en-GB"/>
        </w:rPr>
        <w:t>Service details (1...20)</w:t>
      </w:r>
    </w:p>
    <w:p w14:paraId="0738B8BB" w14:textId="77777777" w:rsidR="00FB3A5D" w:rsidRPr="007B3BBE" w:rsidRDefault="00FB3A5D" w:rsidP="00CD147D">
      <w:pPr>
        <w:pStyle w:val="abody"/>
      </w:pP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002"/>
        <w:gridCol w:w="7167"/>
      </w:tblGrid>
      <w:tr w:rsidR="00BC40AD" w:rsidRPr="005D1514" w14:paraId="4DD87EED" w14:textId="77777777" w:rsidTr="000A2896">
        <w:trPr>
          <w:tblHeader/>
        </w:trPr>
        <w:tc>
          <w:tcPr>
            <w:tcW w:w="2002" w:type="dxa"/>
            <w:shd w:val="clear" w:color="auto" w:fill="D9E2F3" w:themeFill="accent1" w:themeFillTint="33"/>
            <w:tcMar>
              <w:top w:w="57" w:type="dxa"/>
              <w:left w:w="57" w:type="dxa"/>
              <w:bottom w:w="57" w:type="dxa"/>
              <w:right w:w="57" w:type="dxa"/>
            </w:tcMar>
          </w:tcPr>
          <w:p w14:paraId="51EF4021" w14:textId="77777777" w:rsidR="00BC40AD" w:rsidRPr="005D1514" w:rsidRDefault="00BC40AD" w:rsidP="00AB7767">
            <w:pPr>
              <w:pStyle w:val="tabela"/>
              <w:rPr>
                <w:b/>
                <w:bCs/>
                <w:sz w:val="20"/>
                <w:szCs w:val="20"/>
              </w:rPr>
            </w:pPr>
            <w:r>
              <w:rPr>
                <w:b/>
                <w:bCs/>
                <w:sz w:val="20"/>
                <w:szCs w:val="20"/>
                <w:lang w:val="en-GB"/>
              </w:rPr>
              <w:t>Data</w:t>
            </w:r>
          </w:p>
        </w:tc>
        <w:tc>
          <w:tcPr>
            <w:tcW w:w="7167" w:type="dxa"/>
            <w:shd w:val="clear" w:color="auto" w:fill="D9E2F3" w:themeFill="accent1" w:themeFillTint="33"/>
            <w:tcMar>
              <w:top w:w="57" w:type="dxa"/>
              <w:left w:w="57" w:type="dxa"/>
              <w:bottom w:w="57" w:type="dxa"/>
              <w:right w:w="57" w:type="dxa"/>
            </w:tcMar>
          </w:tcPr>
          <w:p w14:paraId="627C1903" w14:textId="77777777" w:rsidR="00BC40AD" w:rsidRPr="005D1514" w:rsidRDefault="00BC40AD" w:rsidP="00AB7767">
            <w:pPr>
              <w:pStyle w:val="tabela"/>
              <w:rPr>
                <w:b/>
                <w:bCs/>
                <w:sz w:val="20"/>
                <w:szCs w:val="20"/>
              </w:rPr>
            </w:pPr>
            <w:r>
              <w:rPr>
                <w:b/>
                <w:bCs/>
                <w:sz w:val="20"/>
                <w:szCs w:val="20"/>
                <w:lang w:val="en-GB"/>
              </w:rPr>
              <w:t>Description, regulations for specifying data</w:t>
            </w:r>
          </w:p>
        </w:tc>
      </w:tr>
      <w:tr w:rsidR="00B812FD" w:rsidRPr="00631E9E" w14:paraId="2E4261CD" w14:textId="77777777" w:rsidTr="00E11CDE">
        <w:tc>
          <w:tcPr>
            <w:tcW w:w="2002" w:type="dxa"/>
            <w:shd w:val="clear" w:color="auto" w:fill="auto"/>
            <w:tcMar>
              <w:top w:w="57" w:type="dxa"/>
              <w:left w:w="57" w:type="dxa"/>
              <w:bottom w:w="57" w:type="dxa"/>
              <w:right w:w="57" w:type="dxa"/>
            </w:tcMar>
            <w:vAlign w:val="center"/>
          </w:tcPr>
          <w:p w14:paraId="35A9FF9A" w14:textId="77777777" w:rsidR="00B812FD" w:rsidRPr="005D1514" w:rsidRDefault="00B812FD" w:rsidP="00E11CDE">
            <w:pPr>
              <w:pStyle w:val="tabela"/>
              <w:rPr>
                <w:sz w:val="20"/>
                <w:szCs w:val="20"/>
              </w:rPr>
            </w:pPr>
            <w:r>
              <w:rPr>
                <w:sz w:val="20"/>
                <w:szCs w:val="20"/>
                <w:lang w:val="en-GB"/>
              </w:rPr>
              <w:t>Service identifier of the provider</w:t>
            </w:r>
          </w:p>
        </w:tc>
        <w:tc>
          <w:tcPr>
            <w:tcW w:w="7167" w:type="dxa"/>
            <w:tcMar>
              <w:top w:w="57" w:type="dxa"/>
              <w:left w:w="57" w:type="dxa"/>
              <w:bottom w:w="57" w:type="dxa"/>
              <w:right w:w="57" w:type="dxa"/>
            </w:tcMar>
          </w:tcPr>
          <w:p w14:paraId="55BF7D9A" w14:textId="42FF350E" w:rsidR="00B812FD" w:rsidRPr="00631E9E" w:rsidRDefault="00B812FD" w:rsidP="00E11CDE">
            <w:pPr>
              <w:pStyle w:val="tabela"/>
              <w:rPr>
                <w:color w:val="00B050"/>
                <w:sz w:val="20"/>
                <w:szCs w:val="20"/>
              </w:rPr>
            </w:pPr>
            <w:r>
              <w:rPr>
                <w:sz w:val="20"/>
                <w:szCs w:val="20"/>
                <w:lang w:val="en-GB"/>
              </w:rPr>
              <w:t xml:space="preserve">The internal service number kept in the provider's own records and entered on the billing document for the Expenditure. The number must be unique with the provider. </w:t>
            </w:r>
          </w:p>
        </w:tc>
      </w:tr>
      <w:tr w:rsidR="00BC40AD" w:rsidRPr="005D1514" w14:paraId="2E8A7444" w14:textId="77777777" w:rsidTr="000A2896">
        <w:tc>
          <w:tcPr>
            <w:tcW w:w="2002" w:type="dxa"/>
            <w:shd w:val="clear" w:color="auto" w:fill="auto"/>
            <w:tcMar>
              <w:top w:w="57" w:type="dxa"/>
              <w:left w:w="57" w:type="dxa"/>
              <w:bottom w:w="57" w:type="dxa"/>
              <w:right w:w="57" w:type="dxa"/>
            </w:tcMar>
            <w:vAlign w:val="center"/>
          </w:tcPr>
          <w:p w14:paraId="474897CE" w14:textId="77777777" w:rsidR="00BC40AD" w:rsidRPr="005D1514" w:rsidRDefault="00BC40AD" w:rsidP="00AB7767">
            <w:pPr>
              <w:pStyle w:val="tabela"/>
              <w:rPr>
                <w:sz w:val="20"/>
                <w:szCs w:val="20"/>
              </w:rPr>
            </w:pPr>
            <w:r>
              <w:rPr>
                <w:sz w:val="20"/>
                <w:szCs w:val="20"/>
                <w:lang w:val="en-GB"/>
              </w:rPr>
              <w:t>Type of healthcare activity</w:t>
            </w:r>
          </w:p>
        </w:tc>
        <w:tc>
          <w:tcPr>
            <w:tcW w:w="7167" w:type="dxa"/>
            <w:tcMar>
              <w:top w:w="57" w:type="dxa"/>
              <w:left w:w="57" w:type="dxa"/>
              <w:bottom w:w="57" w:type="dxa"/>
              <w:right w:w="57" w:type="dxa"/>
            </w:tcMar>
          </w:tcPr>
          <w:p w14:paraId="46F48B22" w14:textId="77777777" w:rsidR="00BC40AD" w:rsidRPr="005D1514" w:rsidRDefault="00BC40AD" w:rsidP="00AB7767">
            <w:pPr>
              <w:pStyle w:val="tabela"/>
              <w:rPr>
                <w:sz w:val="20"/>
                <w:szCs w:val="20"/>
              </w:rPr>
            </w:pPr>
            <w:r>
              <w:rPr>
                <w:sz w:val="20"/>
                <w:szCs w:val="20"/>
                <w:lang w:val="en-GB"/>
              </w:rPr>
              <w:t>Healthcare activity type code – code list 2 is used.</w:t>
            </w:r>
          </w:p>
        </w:tc>
      </w:tr>
      <w:tr w:rsidR="00AA39E7" w:rsidRPr="00AA39E7" w14:paraId="5FE5E01A" w14:textId="77777777" w:rsidTr="00E11CDE">
        <w:tc>
          <w:tcPr>
            <w:tcW w:w="2002" w:type="dxa"/>
            <w:shd w:val="clear" w:color="auto" w:fill="auto"/>
            <w:tcMar>
              <w:top w:w="57" w:type="dxa"/>
              <w:left w:w="57" w:type="dxa"/>
              <w:bottom w:w="57" w:type="dxa"/>
              <w:right w:w="57" w:type="dxa"/>
            </w:tcMar>
          </w:tcPr>
          <w:p w14:paraId="487719CB" w14:textId="77777777" w:rsidR="00B812FD" w:rsidRPr="00AA39E7" w:rsidRDefault="00B812FD" w:rsidP="00E11CDE">
            <w:pPr>
              <w:pStyle w:val="tabela"/>
              <w:rPr>
                <w:sz w:val="20"/>
                <w:szCs w:val="20"/>
              </w:rPr>
            </w:pPr>
            <w:r>
              <w:rPr>
                <w:sz w:val="20"/>
                <w:szCs w:val="20"/>
                <w:lang w:val="en-GB"/>
              </w:rPr>
              <w:t>Sub-type of healthcare activity</w:t>
            </w:r>
          </w:p>
        </w:tc>
        <w:tc>
          <w:tcPr>
            <w:tcW w:w="7167" w:type="dxa"/>
            <w:tcMar>
              <w:top w:w="57" w:type="dxa"/>
              <w:left w:w="57" w:type="dxa"/>
              <w:bottom w:w="57" w:type="dxa"/>
              <w:right w:w="57" w:type="dxa"/>
            </w:tcMar>
          </w:tcPr>
          <w:p w14:paraId="1C255977" w14:textId="63A7BB5B" w:rsidR="00B812FD" w:rsidRPr="00AA39E7" w:rsidRDefault="00B812FD" w:rsidP="00E11CDE">
            <w:pPr>
              <w:pStyle w:val="tabela"/>
              <w:rPr>
                <w:sz w:val="20"/>
                <w:szCs w:val="20"/>
              </w:rPr>
            </w:pPr>
            <w:r>
              <w:rPr>
                <w:sz w:val="20"/>
                <w:szCs w:val="20"/>
                <w:lang w:val="en-GB"/>
              </w:rPr>
              <w:t>Healthcare activity sub-type code – code list 2 is used.</w:t>
            </w:r>
          </w:p>
        </w:tc>
      </w:tr>
      <w:tr w:rsidR="007B21E5" w:rsidRPr="007B21E5" w14:paraId="4417AC5D" w14:textId="77777777" w:rsidTr="000A2896">
        <w:tc>
          <w:tcPr>
            <w:tcW w:w="2002" w:type="dxa"/>
            <w:shd w:val="clear" w:color="auto" w:fill="auto"/>
            <w:tcMar>
              <w:top w:w="57" w:type="dxa"/>
              <w:left w:w="57" w:type="dxa"/>
              <w:bottom w:w="57" w:type="dxa"/>
              <w:right w:w="57" w:type="dxa"/>
            </w:tcMar>
          </w:tcPr>
          <w:p w14:paraId="3947ECD5" w14:textId="53B23744" w:rsidR="007B21E5" w:rsidRPr="007B21E5" w:rsidRDefault="007B21E5" w:rsidP="007B21E5">
            <w:pPr>
              <w:pStyle w:val="tabela"/>
              <w:rPr>
                <w:sz w:val="20"/>
                <w:szCs w:val="20"/>
              </w:rPr>
            </w:pPr>
            <w:r>
              <w:rPr>
                <w:sz w:val="20"/>
                <w:szCs w:val="20"/>
                <w:lang w:val="en-GB"/>
              </w:rPr>
              <w:t>Service code</w:t>
            </w:r>
          </w:p>
        </w:tc>
        <w:tc>
          <w:tcPr>
            <w:tcW w:w="7167" w:type="dxa"/>
            <w:tcMar>
              <w:top w:w="57" w:type="dxa"/>
              <w:left w:w="57" w:type="dxa"/>
              <w:bottom w:w="57" w:type="dxa"/>
              <w:right w:w="57" w:type="dxa"/>
            </w:tcMar>
          </w:tcPr>
          <w:p w14:paraId="17557289" w14:textId="320B6595" w:rsidR="007B21E5" w:rsidRPr="007B21E5" w:rsidRDefault="007B21E5" w:rsidP="007B21E5">
            <w:pPr>
              <w:pStyle w:val="tabela"/>
              <w:rPr>
                <w:sz w:val="20"/>
                <w:szCs w:val="20"/>
              </w:rPr>
            </w:pPr>
            <w:r>
              <w:rPr>
                <w:sz w:val="20"/>
                <w:szCs w:val="20"/>
                <w:lang w:val="en-GB"/>
              </w:rPr>
              <w:t>Service code from code list 15.</w:t>
            </w:r>
          </w:p>
        </w:tc>
      </w:tr>
      <w:tr w:rsidR="006619B9" w:rsidRPr="00900231" w14:paraId="68D2FEE1" w14:textId="77777777" w:rsidTr="006619B9">
        <w:tc>
          <w:tcPr>
            <w:tcW w:w="2002"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14:paraId="0911B41B" w14:textId="77777777" w:rsidR="006619B9" w:rsidRPr="006619B9" w:rsidRDefault="006619B9" w:rsidP="00C47BB4">
            <w:pPr>
              <w:pStyle w:val="tabela"/>
              <w:rPr>
                <w:sz w:val="20"/>
                <w:szCs w:val="20"/>
              </w:rPr>
            </w:pPr>
            <w:r>
              <w:rPr>
                <w:sz w:val="20"/>
                <w:szCs w:val="20"/>
                <w:lang w:val="en-GB"/>
              </w:rPr>
              <w:t>Number of services</w:t>
            </w:r>
          </w:p>
        </w:tc>
        <w:tc>
          <w:tcPr>
            <w:tcW w:w="71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7371FFE" w14:textId="358A1283" w:rsidR="006619B9" w:rsidRPr="006619B9" w:rsidRDefault="006619B9" w:rsidP="00C47BB4">
            <w:pPr>
              <w:pStyle w:val="tabela"/>
              <w:rPr>
                <w:sz w:val="20"/>
                <w:szCs w:val="20"/>
              </w:rPr>
            </w:pPr>
            <w:r>
              <w:rPr>
                <w:sz w:val="20"/>
                <w:szCs w:val="20"/>
                <w:lang w:val="en-GB"/>
              </w:rPr>
              <w:t>Number of provided medical services. A value of 1 shall be entered. In the case of separately chargeable supplies and services (code list 15.28), the information shall be provided in accordance with the limitation in code list 15.28.</w:t>
            </w:r>
          </w:p>
        </w:tc>
      </w:tr>
      <w:tr w:rsidR="006619B9" w:rsidRPr="0083209F" w14:paraId="19AB4120" w14:textId="77777777" w:rsidTr="006619B9">
        <w:tc>
          <w:tcPr>
            <w:tcW w:w="2002"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14:paraId="626D5404" w14:textId="77777777" w:rsidR="006619B9" w:rsidRPr="006619B9" w:rsidRDefault="006619B9" w:rsidP="00C47BB4">
            <w:pPr>
              <w:pStyle w:val="tabela"/>
              <w:rPr>
                <w:sz w:val="20"/>
                <w:szCs w:val="20"/>
              </w:rPr>
            </w:pPr>
            <w:r>
              <w:rPr>
                <w:sz w:val="20"/>
                <w:szCs w:val="20"/>
                <w:lang w:val="en-GB"/>
              </w:rPr>
              <w:t xml:space="preserve">Number of units for the service </w:t>
            </w:r>
          </w:p>
        </w:tc>
        <w:tc>
          <w:tcPr>
            <w:tcW w:w="71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73CFC64" w14:textId="193A4802" w:rsidR="006619B9" w:rsidRPr="006619B9" w:rsidRDefault="006619B9" w:rsidP="00C47BB4">
            <w:pPr>
              <w:pStyle w:val="tabela"/>
              <w:rPr>
                <w:sz w:val="20"/>
                <w:szCs w:val="20"/>
              </w:rPr>
            </w:pPr>
            <w:r>
              <w:rPr>
                <w:sz w:val="20"/>
                <w:szCs w:val="20"/>
                <w:lang w:val="en-GB"/>
              </w:rPr>
              <w:t xml:space="preserve">Number of days, </w:t>
            </w:r>
            <w:r w:rsidR="003C5CA7">
              <w:rPr>
                <w:sz w:val="20"/>
                <w:szCs w:val="20"/>
                <w:lang w:val="en-GB"/>
              </w:rPr>
              <w:t>weight</w:t>
            </w:r>
            <w:r>
              <w:rPr>
                <w:sz w:val="20"/>
                <w:szCs w:val="20"/>
                <w:lang w:val="en-GB"/>
              </w:rPr>
              <w:t xml:space="preserve">s for </w:t>
            </w:r>
            <w:r w:rsidR="003C5CA7">
              <w:rPr>
                <w:sz w:val="20"/>
                <w:szCs w:val="20"/>
                <w:lang w:val="en-GB"/>
              </w:rPr>
              <w:t>DRG</w:t>
            </w:r>
            <w:r>
              <w:rPr>
                <w:sz w:val="20"/>
                <w:szCs w:val="20"/>
                <w:lang w:val="en-GB"/>
              </w:rPr>
              <w:t xml:space="preserve">, pieces... for one service rendered; depending on the type of service as defined by code list 15. </w:t>
            </w:r>
          </w:p>
        </w:tc>
      </w:tr>
      <w:bookmarkEnd w:id="85"/>
    </w:tbl>
    <w:p w14:paraId="0EB57B40" w14:textId="08F18F59" w:rsidR="00FB3A5D" w:rsidRPr="00FB3A5D" w:rsidRDefault="00FB3A5D" w:rsidP="00FB3A5D">
      <w:pPr>
        <w:rPr>
          <w:rFonts w:ascii="Arial Narrow" w:eastAsia="Calibri" w:hAnsi="Arial Narrow" w:cs="Arial"/>
          <w:bCs/>
          <w:sz w:val="20"/>
          <w:szCs w:val="20"/>
        </w:rPr>
      </w:pPr>
    </w:p>
    <w:p w14:paraId="698E3E48" w14:textId="7B223241" w:rsidR="00FD67CF" w:rsidRDefault="00FD67CF" w:rsidP="00526463">
      <w:pPr>
        <w:pStyle w:val="Naslov5"/>
      </w:pPr>
      <w:r>
        <w:rPr>
          <w:bCs/>
          <w:iCs w:val="0"/>
          <w:lang w:val="en-GB"/>
        </w:rPr>
        <w:t xml:space="preserve">Data on therapeutic or diagnostic procedures (0...n) </w:t>
      </w:r>
    </w:p>
    <w:p w14:paraId="3EF95900" w14:textId="7FD2E7AC" w:rsidR="00BC40AD" w:rsidRDefault="00BC40AD" w:rsidP="00CD147D">
      <w:pPr>
        <w:pStyle w:val="abody"/>
      </w:pP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285"/>
        <w:gridCol w:w="6884"/>
      </w:tblGrid>
      <w:tr w:rsidR="00BC40AD" w:rsidRPr="005D1514" w14:paraId="64E0EF5C" w14:textId="77777777" w:rsidTr="000A2896">
        <w:trPr>
          <w:tblHeader/>
        </w:trPr>
        <w:tc>
          <w:tcPr>
            <w:tcW w:w="2285" w:type="dxa"/>
            <w:shd w:val="clear" w:color="auto" w:fill="D9E2F3" w:themeFill="accent1" w:themeFillTint="33"/>
            <w:tcMar>
              <w:top w:w="57" w:type="dxa"/>
              <w:left w:w="57" w:type="dxa"/>
              <w:bottom w:w="57" w:type="dxa"/>
              <w:right w:w="57" w:type="dxa"/>
            </w:tcMar>
          </w:tcPr>
          <w:p w14:paraId="7ED82791" w14:textId="77777777" w:rsidR="00BC40AD" w:rsidRPr="005D1514" w:rsidRDefault="00BC40AD" w:rsidP="00AB7767">
            <w:pPr>
              <w:pStyle w:val="tabela"/>
              <w:rPr>
                <w:b/>
                <w:sz w:val="20"/>
                <w:szCs w:val="20"/>
              </w:rPr>
            </w:pPr>
            <w:r>
              <w:rPr>
                <w:b/>
                <w:bCs/>
                <w:sz w:val="20"/>
                <w:szCs w:val="20"/>
                <w:lang w:val="en-GB"/>
              </w:rPr>
              <w:t>Data</w:t>
            </w:r>
          </w:p>
        </w:tc>
        <w:tc>
          <w:tcPr>
            <w:tcW w:w="6884" w:type="dxa"/>
            <w:shd w:val="clear" w:color="auto" w:fill="D9E2F3" w:themeFill="accent1" w:themeFillTint="33"/>
            <w:tcMar>
              <w:top w:w="57" w:type="dxa"/>
              <w:left w:w="57" w:type="dxa"/>
              <w:bottom w:w="57" w:type="dxa"/>
              <w:right w:w="57" w:type="dxa"/>
            </w:tcMar>
          </w:tcPr>
          <w:p w14:paraId="4572EC52" w14:textId="77777777" w:rsidR="00BC40AD" w:rsidRPr="005D1514" w:rsidRDefault="00BC40AD" w:rsidP="00AB7767">
            <w:pPr>
              <w:pStyle w:val="tabela"/>
              <w:rPr>
                <w:b/>
                <w:sz w:val="20"/>
                <w:szCs w:val="20"/>
              </w:rPr>
            </w:pPr>
            <w:r>
              <w:rPr>
                <w:b/>
                <w:bCs/>
                <w:sz w:val="20"/>
                <w:szCs w:val="20"/>
                <w:lang w:val="en-GB"/>
              </w:rPr>
              <w:t>Description, regulations for specifying data</w:t>
            </w:r>
          </w:p>
        </w:tc>
      </w:tr>
      <w:tr w:rsidR="00BC40AD" w:rsidRPr="005D1514" w14:paraId="0F942C54" w14:textId="77777777" w:rsidTr="000A2896">
        <w:tc>
          <w:tcPr>
            <w:tcW w:w="2285" w:type="dxa"/>
            <w:shd w:val="clear" w:color="auto" w:fill="auto"/>
            <w:tcMar>
              <w:top w:w="57" w:type="dxa"/>
              <w:left w:w="57" w:type="dxa"/>
              <w:bottom w:w="57" w:type="dxa"/>
              <w:right w:w="57" w:type="dxa"/>
            </w:tcMar>
          </w:tcPr>
          <w:p w14:paraId="244B9A01" w14:textId="77777777" w:rsidR="00BC40AD" w:rsidRPr="005D1514" w:rsidRDefault="00BC40AD" w:rsidP="00AB7767">
            <w:pPr>
              <w:pStyle w:val="tabela"/>
              <w:rPr>
                <w:snapToGrid w:val="0"/>
                <w:sz w:val="20"/>
                <w:szCs w:val="20"/>
              </w:rPr>
            </w:pPr>
            <w:r>
              <w:rPr>
                <w:snapToGrid w:val="0"/>
                <w:sz w:val="20"/>
                <w:szCs w:val="20"/>
                <w:lang w:val="en-GB"/>
              </w:rPr>
              <w:t>Sequence No. of therapeutic or diagnostic procedure</w:t>
            </w:r>
          </w:p>
        </w:tc>
        <w:tc>
          <w:tcPr>
            <w:tcW w:w="6884" w:type="dxa"/>
            <w:tcMar>
              <w:top w:w="57" w:type="dxa"/>
              <w:left w:w="57" w:type="dxa"/>
              <w:bottom w:w="57" w:type="dxa"/>
              <w:right w:w="57" w:type="dxa"/>
            </w:tcMar>
          </w:tcPr>
          <w:p w14:paraId="035FDC54" w14:textId="6F040C59" w:rsidR="00BC40AD" w:rsidRPr="005D1514" w:rsidRDefault="00BC40AD" w:rsidP="00AB7767">
            <w:pPr>
              <w:pStyle w:val="tabela"/>
              <w:rPr>
                <w:snapToGrid w:val="0"/>
                <w:sz w:val="20"/>
                <w:szCs w:val="20"/>
              </w:rPr>
            </w:pPr>
            <w:r>
              <w:rPr>
                <w:snapToGrid w:val="0"/>
                <w:sz w:val="20"/>
                <w:szCs w:val="20"/>
                <w:lang w:val="en-GB"/>
              </w:rPr>
              <w:t xml:space="preserve">Sequence number of a therapeutic or diagnostic procedure within an hospital treatment. </w:t>
            </w:r>
          </w:p>
        </w:tc>
      </w:tr>
      <w:tr w:rsidR="00BC40AD" w:rsidRPr="005D1514" w14:paraId="084D3D40" w14:textId="77777777" w:rsidTr="000A2896">
        <w:tc>
          <w:tcPr>
            <w:tcW w:w="2285" w:type="dxa"/>
            <w:shd w:val="clear" w:color="auto" w:fill="auto"/>
            <w:tcMar>
              <w:top w:w="57" w:type="dxa"/>
              <w:left w:w="57" w:type="dxa"/>
              <w:bottom w:w="57" w:type="dxa"/>
              <w:right w:w="57" w:type="dxa"/>
            </w:tcMar>
          </w:tcPr>
          <w:p w14:paraId="427553A1" w14:textId="77777777" w:rsidR="00BC40AD" w:rsidRPr="005D1514" w:rsidRDefault="00BC40AD" w:rsidP="00AB7767">
            <w:pPr>
              <w:pStyle w:val="tabela"/>
              <w:rPr>
                <w:snapToGrid w:val="0"/>
                <w:sz w:val="20"/>
                <w:szCs w:val="20"/>
              </w:rPr>
            </w:pPr>
            <w:bookmarkStart w:id="86" w:name="_Hlk101336840"/>
            <w:r>
              <w:rPr>
                <w:snapToGrid w:val="0"/>
                <w:sz w:val="20"/>
                <w:szCs w:val="20"/>
                <w:lang w:val="en-GB"/>
              </w:rPr>
              <w:t>Therapeutic or diagnostic procedure code</w:t>
            </w:r>
          </w:p>
        </w:tc>
        <w:tc>
          <w:tcPr>
            <w:tcW w:w="6884" w:type="dxa"/>
            <w:tcMar>
              <w:top w:w="57" w:type="dxa"/>
              <w:left w:w="57" w:type="dxa"/>
              <w:bottom w:w="57" w:type="dxa"/>
              <w:right w:w="57" w:type="dxa"/>
            </w:tcMar>
          </w:tcPr>
          <w:p w14:paraId="2A161B69" w14:textId="77777777" w:rsidR="00BC40AD" w:rsidRPr="005D1514" w:rsidRDefault="00BC40AD" w:rsidP="00AB7767">
            <w:pPr>
              <w:pStyle w:val="tabela"/>
              <w:rPr>
                <w:snapToGrid w:val="0"/>
                <w:sz w:val="20"/>
                <w:szCs w:val="20"/>
              </w:rPr>
            </w:pPr>
            <w:r>
              <w:rPr>
                <w:snapToGrid w:val="0"/>
                <w:sz w:val="20"/>
                <w:szCs w:val="20"/>
                <w:lang w:val="en-GB"/>
              </w:rPr>
              <w:t>Code of a procedure performed in a hospital treatment of the same type according to the Classification of Therapeutic and Diagnostic Procedures. The following order of recording procedures is mandatory:</w:t>
            </w:r>
          </w:p>
          <w:p w14:paraId="2D264F68" w14:textId="77777777" w:rsidR="00BC40AD" w:rsidRPr="005D1514" w:rsidRDefault="00BC40AD" w:rsidP="00AB7767">
            <w:pPr>
              <w:pStyle w:val="tabelaal"/>
              <w:ind w:left="248" w:hanging="238"/>
              <w:rPr>
                <w:sz w:val="20"/>
                <w:szCs w:val="20"/>
              </w:rPr>
            </w:pPr>
            <w:r>
              <w:rPr>
                <w:sz w:val="20"/>
                <w:szCs w:val="20"/>
                <w:lang w:val="en-GB"/>
              </w:rPr>
              <w:t>procedure carried out to treat the main illness or condition,</w:t>
            </w:r>
          </w:p>
          <w:p w14:paraId="31C10E77" w14:textId="77777777" w:rsidR="00BC40AD" w:rsidRPr="005D1514" w:rsidRDefault="00BC40AD" w:rsidP="00AB7767">
            <w:pPr>
              <w:pStyle w:val="tabelaal"/>
              <w:ind w:left="248" w:hanging="238"/>
              <w:rPr>
                <w:sz w:val="20"/>
                <w:szCs w:val="20"/>
              </w:rPr>
            </w:pPr>
            <w:r>
              <w:rPr>
                <w:sz w:val="20"/>
                <w:szCs w:val="20"/>
                <w:lang w:val="en-GB"/>
              </w:rPr>
              <w:t>procedure carried out to treat additional illnesses or conditions,</w:t>
            </w:r>
          </w:p>
          <w:p w14:paraId="5654C239" w14:textId="77777777" w:rsidR="00BC40AD" w:rsidRPr="005D1514" w:rsidRDefault="00BC40AD" w:rsidP="00AB7767">
            <w:pPr>
              <w:pStyle w:val="tabelaal"/>
              <w:ind w:left="248" w:hanging="238"/>
              <w:rPr>
                <w:sz w:val="20"/>
                <w:szCs w:val="20"/>
              </w:rPr>
            </w:pPr>
            <w:r>
              <w:rPr>
                <w:sz w:val="20"/>
                <w:szCs w:val="20"/>
                <w:lang w:val="en-GB"/>
              </w:rPr>
              <w:t>diagnostic procedure related to the main illness or condition,</w:t>
            </w:r>
          </w:p>
          <w:p w14:paraId="0CABDA21" w14:textId="77777777" w:rsidR="00BC40AD" w:rsidRPr="005D1514" w:rsidRDefault="00BC40AD" w:rsidP="00AB7767">
            <w:pPr>
              <w:pStyle w:val="tabelaal"/>
              <w:ind w:left="248" w:hanging="238"/>
              <w:rPr>
                <w:snapToGrid w:val="0"/>
                <w:sz w:val="20"/>
                <w:szCs w:val="20"/>
              </w:rPr>
            </w:pPr>
            <w:r>
              <w:rPr>
                <w:sz w:val="20"/>
                <w:szCs w:val="20"/>
                <w:lang w:val="en-GB"/>
              </w:rPr>
              <w:t>diagnostic</w:t>
            </w:r>
            <w:r>
              <w:rPr>
                <w:snapToGrid w:val="0"/>
                <w:sz w:val="20"/>
                <w:szCs w:val="20"/>
                <w:lang w:val="en-GB"/>
              </w:rPr>
              <w:t xml:space="preserve"> procedure related to the additional illness or condition,</w:t>
            </w:r>
          </w:p>
          <w:p w14:paraId="37DBDA2A" w14:textId="7BC02CA8" w:rsidR="00BC40AD" w:rsidRPr="005D1514" w:rsidRDefault="00BC40AD" w:rsidP="00AB7767">
            <w:pPr>
              <w:pStyle w:val="tabela"/>
              <w:rPr>
                <w:snapToGrid w:val="0"/>
                <w:sz w:val="20"/>
                <w:szCs w:val="20"/>
              </w:rPr>
            </w:pPr>
            <w:r>
              <w:rPr>
                <w:snapToGrid w:val="0"/>
                <w:sz w:val="20"/>
                <w:szCs w:val="20"/>
                <w:lang w:val="en-GB"/>
              </w:rPr>
              <w:t>The first procedure is known as the main procedure. Code list 38.11 shall apply.</w:t>
            </w:r>
          </w:p>
        </w:tc>
      </w:tr>
      <w:bookmarkEnd w:id="86"/>
      <w:tr w:rsidR="00BC40AD" w:rsidRPr="005D1514" w14:paraId="6F7E6122" w14:textId="77777777" w:rsidTr="000A2896">
        <w:tc>
          <w:tcPr>
            <w:tcW w:w="2285" w:type="dxa"/>
            <w:shd w:val="clear" w:color="auto" w:fill="auto"/>
            <w:tcMar>
              <w:top w:w="57" w:type="dxa"/>
              <w:left w:w="57" w:type="dxa"/>
              <w:bottom w:w="57" w:type="dxa"/>
              <w:right w:w="57" w:type="dxa"/>
            </w:tcMar>
          </w:tcPr>
          <w:p w14:paraId="16337860" w14:textId="77777777" w:rsidR="00BC40AD" w:rsidRPr="005D1514" w:rsidRDefault="00BC40AD" w:rsidP="00AB7767">
            <w:pPr>
              <w:pStyle w:val="tabela"/>
              <w:rPr>
                <w:snapToGrid w:val="0"/>
                <w:sz w:val="20"/>
                <w:szCs w:val="20"/>
              </w:rPr>
            </w:pPr>
            <w:r>
              <w:rPr>
                <w:snapToGrid w:val="0"/>
                <w:sz w:val="20"/>
                <w:szCs w:val="20"/>
                <w:lang w:val="en-GB"/>
              </w:rPr>
              <w:t>Therapeutic or diagnostic procedure date</w:t>
            </w:r>
          </w:p>
        </w:tc>
        <w:tc>
          <w:tcPr>
            <w:tcW w:w="6884" w:type="dxa"/>
            <w:tcMar>
              <w:top w:w="57" w:type="dxa"/>
              <w:left w:w="57" w:type="dxa"/>
              <w:bottom w:w="57" w:type="dxa"/>
              <w:right w:w="57" w:type="dxa"/>
            </w:tcMar>
          </w:tcPr>
          <w:p w14:paraId="4F9DB039" w14:textId="3071D698" w:rsidR="00BC40AD" w:rsidRPr="005D1514" w:rsidRDefault="00BC40AD" w:rsidP="00AB7767">
            <w:pPr>
              <w:pStyle w:val="tabela"/>
              <w:rPr>
                <w:snapToGrid w:val="0"/>
                <w:sz w:val="20"/>
                <w:szCs w:val="20"/>
              </w:rPr>
            </w:pPr>
            <w:r>
              <w:rPr>
                <w:snapToGrid w:val="0"/>
                <w:sz w:val="20"/>
                <w:szCs w:val="20"/>
                <w:lang w:val="en-GB"/>
              </w:rPr>
              <w:t>The date on which the procedure was carried out or the date on which the sample was taken.</w:t>
            </w:r>
          </w:p>
        </w:tc>
      </w:tr>
    </w:tbl>
    <w:p w14:paraId="3EB35CFF" w14:textId="69EEDA2D" w:rsidR="00FD67CF" w:rsidRDefault="00FD67CF" w:rsidP="00526463">
      <w:pPr>
        <w:pStyle w:val="Naslov5"/>
      </w:pPr>
      <w:r>
        <w:rPr>
          <w:bCs/>
          <w:iCs w:val="0"/>
          <w:lang w:val="en-GB"/>
        </w:rPr>
        <w:lastRenderedPageBreak/>
        <w:t>Data on diagnosis according to ICD (0...n)</w:t>
      </w:r>
    </w:p>
    <w:p w14:paraId="6EFB0B50" w14:textId="2E3D26A2" w:rsidR="00BC40AD" w:rsidRPr="00536F42" w:rsidRDefault="00BC40AD" w:rsidP="00CD147D">
      <w:pPr>
        <w:pStyle w:val="abody"/>
      </w:pP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285"/>
        <w:gridCol w:w="6884"/>
      </w:tblGrid>
      <w:tr w:rsidR="00BC40AD" w:rsidRPr="005D1514" w14:paraId="16C1FCB0" w14:textId="77777777" w:rsidTr="000A2896">
        <w:trPr>
          <w:tblHeader/>
        </w:trPr>
        <w:tc>
          <w:tcPr>
            <w:tcW w:w="2285" w:type="dxa"/>
            <w:shd w:val="clear" w:color="auto" w:fill="D9E2F3" w:themeFill="accent1" w:themeFillTint="33"/>
            <w:tcMar>
              <w:top w:w="57" w:type="dxa"/>
              <w:left w:w="57" w:type="dxa"/>
              <w:bottom w:w="57" w:type="dxa"/>
              <w:right w:w="57" w:type="dxa"/>
            </w:tcMar>
          </w:tcPr>
          <w:p w14:paraId="2FEDE497" w14:textId="77777777" w:rsidR="00BC40AD" w:rsidRPr="005D1514" w:rsidRDefault="00BC40AD" w:rsidP="00AB7767">
            <w:pPr>
              <w:pStyle w:val="tabela"/>
              <w:rPr>
                <w:b/>
                <w:sz w:val="20"/>
                <w:szCs w:val="20"/>
              </w:rPr>
            </w:pPr>
            <w:r>
              <w:rPr>
                <w:b/>
                <w:bCs/>
                <w:sz w:val="20"/>
                <w:szCs w:val="20"/>
                <w:lang w:val="en-GB"/>
              </w:rPr>
              <w:t>Data</w:t>
            </w:r>
          </w:p>
        </w:tc>
        <w:tc>
          <w:tcPr>
            <w:tcW w:w="6884" w:type="dxa"/>
            <w:shd w:val="clear" w:color="auto" w:fill="D9E2F3" w:themeFill="accent1" w:themeFillTint="33"/>
            <w:tcMar>
              <w:top w:w="57" w:type="dxa"/>
              <w:left w:w="57" w:type="dxa"/>
              <w:bottom w:w="57" w:type="dxa"/>
              <w:right w:w="57" w:type="dxa"/>
            </w:tcMar>
          </w:tcPr>
          <w:p w14:paraId="54673751" w14:textId="77777777" w:rsidR="00BC40AD" w:rsidRPr="005D1514" w:rsidRDefault="00BC40AD" w:rsidP="00AB7767">
            <w:pPr>
              <w:pStyle w:val="tabela"/>
              <w:rPr>
                <w:b/>
                <w:sz w:val="20"/>
                <w:szCs w:val="20"/>
              </w:rPr>
            </w:pPr>
            <w:r>
              <w:rPr>
                <w:b/>
                <w:bCs/>
                <w:sz w:val="20"/>
                <w:szCs w:val="20"/>
                <w:lang w:val="en-GB"/>
              </w:rPr>
              <w:t>Description, regulations for specifying data</w:t>
            </w:r>
          </w:p>
        </w:tc>
      </w:tr>
      <w:tr w:rsidR="00BC40AD" w:rsidRPr="005D1514" w14:paraId="648EB0E4" w14:textId="77777777" w:rsidTr="000A2896">
        <w:trPr>
          <w:trHeight w:val="170"/>
        </w:trPr>
        <w:tc>
          <w:tcPr>
            <w:tcW w:w="2285" w:type="dxa"/>
            <w:shd w:val="clear" w:color="auto" w:fill="auto"/>
            <w:tcMar>
              <w:top w:w="57" w:type="dxa"/>
              <w:left w:w="57" w:type="dxa"/>
              <w:bottom w:w="57" w:type="dxa"/>
              <w:right w:w="57" w:type="dxa"/>
            </w:tcMar>
          </w:tcPr>
          <w:p w14:paraId="2B07B2BF" w14:textId="77777777" w:rsidR="00BC40AD" w:rsidRPr="005D1514" w:rsidRDefault="00BC40AD" w:rsidP="00AB7767">
            <w:pPr>
              <w:pStyle w:val="tabela"/>
              <w:spacing w:before="0" w:after="0" w:line="240" w:lineRule="auto"/>
              <w:rPr>
                <w:sz w:val="20"/>
                <w:szCs w:val="20"/>
              </w:rPr>
            </w:pPr>
            <w:r>
              <w:rPr>
                <w:sz w:val="20"/>
                <w:szCs w:val="20"/>
                <w:lang w:val="en-GB"/>
              </w:rPr>
              <w:t xml:space="preserve">ICD diagnosis serial No. </w:t>
            </w:r>
          </w:p>
        </w:tc>
        <w:tc>
          <w:tcPr>
            <w:tcW w:w="6884" w:type="dxa"/>
            <w:tcMar>
              <w:top w:w="57" w:type="dxa"/>
              <w:left w:w="57" w:type="dxa"/>
              <w:bottom w:w="57" w:type="dxa"/>
              <w:right w:w="57" w:type="dxa"/>
            </w:tcMar>
          </w:tcPr>
          <w:p w14:paraId="616115D0" w14:textId="77777777" w:rsidR="00BC40AD" w:rsidRPr="005D1514" w:rsidRDefault="00BC40AD" w:rsidP="00AB7767">
            <w:pPr>
              <w:pStyle w:val="tabela"/>
              <w:spacing w:before="0" w:after="0" w:line="240" w:lineRule="auto"/>
              <w:rPr>
                <w:sz w:val="20"/>
                <w:szCs w:val="20"/>
              </w:rPr>
            </w:pPr>
            <w:r>
              <w:rPr>
                <w:sz w:val="20"/>
                <w:szCs w:val="20"/>
                <w:lang w:val="en-GB"/>
              </w:rPr>
              <w:t>ICD diagnosis serial No.</w:t>
            </w:r>
          </w:p>
        </w:tc>
      </w:tr>
      <w:tr w:rsidR="00BC40AD" w:rsidRPr="005D1514" w14:paraId="66136172" w14:textId="77777777" w:rsidTr="000A2896">
        <w:trPr>
          <w:trHeight w:val="170"/>
        </w:trPr>
        <w:tc>
          <w:tcPr>
            <w:tcW w:w="2285" w:type="dxa"/>
            <w:shd w:val="clear" w:color="auto" w:fill="auto"/>
            <w:tcMar>
              <w:top w:w="57" w:type="dxa"/>
              <w:left w:w="57" w:type="dxa"/>
              <w:bottom w:w="57" w:type="dxa"/>
              <w:right w:w="57" w:type="dxa"/>
            </w:tcMar>
          </w:tcPr>
          <w:p w14:paraId="5124FCFC" w14:textId="77777777" w:rsidR="00BC40AD" w:rsidRPr="005D1514" w:rsidRDefault="00BC40AD" w:rsidP="00AB7767">
            <w:pPr>
              <w:pStyle w:val="tabela"/>
              <w:spacing w:before="0" w:after="0" w:line="240" w:lineRule="auto"/>
              <w:rPr>
                <w:sz w:val="20"/>
                <w:szCs w:val="20"/>
              </w:rPr>
            </w:pPr>
            <w:r>
              <w:rPr>
                <w:sz w:val="20"/>
                <w:szCs w:val="20"/>
                <w:lang w:val="en-GB"/>
              </w:rPr>
              <w:t>ICD diagnosis code</w:t>
            </w:r>
          </w:p>
        </w:tc>
        <w:tc>
          <w:tcPr>
            <w:tcW w:w="6884" w:type="dxa"/>
            <w:tcMar>
              <w:top w:w="57" w:type="dxa"/>
              <w:left w:w="57" w:type="dxa"/>
              <w:bottom w:w="57" w:type="dxa"/>
              <w:right w:w="57" w:type="dxa"/>
            </w:tcMar>
          </w:tcPr>
          <w:p w14:paraId="130A2771" w14:textId="77777777" w:rsidR="00BC40AD" w:rsidRPr="005D1514" w:rsidRDefault="00BC40AD" w:rsidP="00AB7767">
            <w:pPr>
              <w:pStyle w:val="tabela"/>
              <w:spacing w:before="0" w:after="0" w:line="240" w:lineRule="auto"/>
              <w:rPr>
                <w:sz w:val="20"/>
                <w:szCs w:val="20"/>
              </w:rPr>
            </w:pPr>
            <w:r>
              <w:rPr>
                <w:sz w:val="20"/>
                <w:szCs w:val="20"/>
                <w:lang w:val="en-GB"/>
              </w:rPr>
              <w:t>Enter the ICD code according to the International Classification of Diseases code list 50.1.</w:t>
            </w:r>
          </w:p>
          <w:p w14:paraId="0797D001" w14:textId="1DDFA3FB" w:rsidR="00BC40AD" w:rsidRPr="005D1514" w:rsidRDefault="00BC40AD" w:rsidP="00AB7767">
            <w:pPr>
              <w:pStyle w:val="tabela"/>
              <w:spacing w:before="0" w:after="0" w:line="240" w:lineRule="auto"/>
              <w:rPr>
                <w:sz w:val="20"/>
                <w:szCs w:val="20"/>
              </w:rPr>
            </w:pPr>
            <w:r>
              <w:rPr>
                <w:sz w:val="20"/>
                <w:szCs w:val="20"/>
                <w:lang w:val="en-GB"/>
              </w:rPr>
              <w:t>No information is provided for the billing of List B medicines.</w:t>
            </w:r>
          </w:p>
        </w:tc>
      </w:tr>
    </w:tbl>
    <w:p w14:paraId="448F5716" w14:textId="6815C5C1" w:rsidR="009047B9" w:rsidRDefault="004C4511" w:rsidP="00CD147D">
      <w:pPr>
        <w:pStyle w:val="Naslov2"/>
      </w:pPr>
      <w:bookmarkStart w:id="87" w:name="_Toc306363167"/>
      <w:bookmarkStart w:id="88" w:name="_Toc306362991"/>
      <w:bookmarkStart w:id="89" w:name="_Toc306362781"/>
      <w:bookmarkStart w:id="90" w:name="_Toc306363166"/>
      <w:bookmarkStart w:id="91" w:name="_Toc306362990"/>
      <w:bookmarkStart w:id="92" w:name="_Toc306362780"/>
      <w:bookmarkStart w:id="93" w:name="_Toc306363165"/>
      <w:bookmarkStart w:id="94" w:name="_Toc306362989"/>
      <w:bookmarkStart w:id="95" w:name="_Toc306362779"/>
      <w:bookmarkStart w:id="96" w:name="_Toc306363164"/>
      <w:bookmarkStart w:id="97" w:name="_Toc306362988"/>
      <w:bookmarkStart w:id="98" w:name="_Toc306362778"/>
      <w:bookmarkStart w:id="99" w:name="_Toc306363163"/>
      <w:bookmarkStart w:id="100" w:name="_Toc306362987"/>
      <w:bookmarkStart w:id="101" w:name="_Toc306362777"/>
      <w:bookmarkStart w:id="102" w:name="_Toc306363162"/>
      <w:bookmarkStart w:id="103" w:name="_Toc306362986"/>
      <w:bookmarkStart w:id="104" w:name="_Toc306362776"/>
      <w:bookmarkStart w:id="105" w:name="_Toc306363161"/>
      <w:bookmarkStart w:id="106" w:name="_Toc306362985"/>
      <w:bookmarkStart w:id="107" w:name="_Toc306362775"/>
      <w:bookmarkStart w:id="108" w:name="_Toc306363160"/>
      <w:bookmarkStart w:id="109" w:name="_Toc306362984"/>
      <w:bookmarkStart w:id="110" w:name="_Toc306362774"/>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Pr>
          <w:bCs/>
          <w:iCs w:val="0"/>
          <w:lang w:val="en-GB"/>
        </w:rPr>
        <w:t xml:space="preserve">Details of the </w:t>
      </w:r>
      <w:r w:rsidR="003C5CA7">
        <w:rPr>
          <w:bCs/>
          <w:iCs w:val="0"/>
          <w:lang w:val="en-GB"/>
        </w:rPr>
        <w:t>DRG</w:t>
      </w:r>
      <w:r>
        <w:rPr>
          <w:bCs/>
          <w:iCs w:val="0"/>
          <w:lang w:val="en-GB"/>
        </w:rPr>
        <w:t xml:space="preserve"> service </w:t>
      </w:r>
      <w:bookmarkEnd w:id="10"/>
      <w:bookmarkEnd w:id="11"/>
      <w:bookmarkEnd w:id="12"/>
    </w:p>
    <w:p w14:paraId="5C98001C" w14:textId="061A964D" w:rsidR="00BC40AD" w:rsidRDefault="00276617" w:rsidP="00CD147D">
      <w:pPr>
        <w:pStyle w:val="abody"/>
      </w:pPr>
      <w:bookmarkStart w:id="111" w:name="_Hlk91244901"/>
      <w:r>
        <w:rPr>
          <w:bCs w:val="0"/>
          <w:lang w:val="en-GB"/>
        </w:rPr>
        <w:t xml:space="preserve">The details of the </w:t>
      </w:r>
      <w:r w:rsidR="003C5CA7">
        <w:rPr>
          <w:bCs w:val="0"/>
          <w:lang w:val="en-GB"/>
        </w:rPr>
        <w:t>DRG</w:t>
      </w:r>
      <w:r>
        <w:rPr>
          <w:bCs w:val="0"/>
          <w:lang w:val="en-GB"/>
        </w:rPr>
        <w:t xml:space="preserve"> service include information on the cost of the </w:t>
      </w:r>
      <w:r w:rsidR="003C5CA7">
        <w:rPr>
          <w:bCs w:val="0"/>
          <w:lang w:val="en-GB"/>
        </w:rPr>
        <w:t>DRG</w:t>
      </w:r>
      <w:r>
        <w:rPr>
          <w:bCs w:val="0"/>
          <w:lang w:val="en-GB"/>
        </w:rPr>
        <w:t xml:space="preserve"> treatment (for the </w:t>
      </w:r>
      <w:r w:rsidR="003C5CA7">
        <w:rPr>
          <w:bCs w:val="0"/>
          <w:lang w:val="en-GB"/>
        </w:rPr>
        <w:t>DRG</w:t>
      </w:r>
      <w:r>
        <w:rPr>
          <w:bCs w:val="0"/>
          <w:lang w:val="en-GB"/>
        </w:rPr>
        <w:t xml:space="preserve"> service) and selected information on the activities carried out during the </w:t>
      </w:r>
      <w:r w:rsidR="003C5CA7">
        <w:rPr>
          <w:bCs w:val="0"/>
          <w:lang w:val="en-GB"/>
        </w:rPr>
        <w:t>DRG</w:t>
      </w:r>
      <w:r>
        <w:rPr>
          <w:bCs w:val="0"/>
          <w:lang w:val="en-GB"/>
        </w:rPr>
        <w:t xml:space="preserve"> treatment. The data on the cost of </w:t>
      </w:r>
      <w:r w:rsidR="003C5CA7">
        <w:rPr>
          <w:bCs w:val="0"/>
          <w:lang w:val="en-GB"/>
        </w:rPr>
        <w:t>DRG</w:t>
      </w:r>
      <w:r>
        <w:rPr>
          <w:bCs w:val="0"/>
          <w:lang w:val="en-GB"/>
        </w:rPr>
        <w:t xml:space="preserve"> treatment also includes the cost of services provided before the start of </w:t>
      </w:r>
      <w:r w:rsidR="003C5CA7">
        <w:rPr>
          <w:bCs w:val="0"/>
          <w:lang w:val="en-GB"/>
        </w:rPr>
        <w:t>DRG</w:t>
      </w:r>
      <w:r>
        <w:rPr>
          <w:bCs w:val="0"/>
          <w:lang w:val="en-GB"/>
        </w:rPr>
        <w:t xml:space="preserve"> </w:t>
      </w:r>
      <w:proofErr w:type="gramStart"/>
      <w:r>
        <w:rPr>
          <w:bCs w:val="0"/>
          <w:lang w:val="en-GB"/>
        </w:rPr>
        <w:t>treatment, if</w:t>
      </w:r>
      <w:proofErr w:type="gramEnd"/>
      <w:r>
        <w:rPr>
          <w:bCs w:val="0"/>
          <w:lang w:val="en-GB"/>
        </w:rPr>
        <w:t xml:space="preserve"> the services have not been separately billed to ZZZS. The code lists defined by the rules for the provision of data are defined in the Instructions on recording and accounting for health services and issued supplies (Appendix 1).</w:t>
      </w:r>
    </w:p>
    <w:bookmarkEnd w:id="111"/>
    <w:p w14:paraId="36B9A572" w14:textId="7F9CF0AD" w:rsidR="003475CE" w:rsidRPr="006F124F" w:rsidRDefault="003C5CA7" w:rsidP="006F124F">
      <w:pPr>
        <w:pStyle w:val="Naslov3"/>
      </w:pPr>
      <w:r>
        <w:rPr>
          <w:lang w:val="en-GB"/>
        </w:rPr>
        <w:t>DRG</w:t>
      </w:r>
      <w:r w:rsidR="00BC40AD">
        <w:rPr>
          <w:lang w:val="en-GB"/>
        </w:rPr>
        <w:t xml:space="preserve"> cost information </w:t>
      </w:r>
    </w:p>
    <w:p w14:paraId="4A6C2423" w14:textId="5F984428" w:rsidR="00605026" w:rsidRDefault="00BC40AD" w:rsidP="00605026">
      <w:pPr>
        <w:pStyle w:val="abody"/>
      </w:pPr>
      <w:r>
        <w:rPr>
          <w:bCs w:val="0"/>
          <w:lang w:val="en-GB"/>
        </w:rPr>
        <w:t xml:space="preserve">This section includes the cost of the </w:t>
      </w:r>
      <w:r w:rsidR="003C5CA7">
        <w:rPr>
          <w:bCs w:val="0"/>
          <w:lang w:val="en-GB"/>
        </w:rPr>
        <w:t>DRG</w:t>
      </w:r>
      <w:r>
        <w:rPr>
          <w:bCs w:val="0"/>
          <w:lang w:val="en-GB"/>
        </w:rPr>
        <w:t xml:space="preserve"> service. Costs are shown according to the individual cost groups defined in chapter 1.4.1. For certain groups of costs, data are entered at sub-group level (chapters 1.4.2 - 1.4.5).</w:t>
      </w:r>
    </w:p>
    <w:p w14:paraId="75060B49" w14:textId="77777777" w:rsidR="00BC40AD" w:rsidRPr="00CE66E8" w:rsidRDefault="00BC40AD" w:rsidP="00CD147D">
      <w:pPr>
        <w:pStyle w:val="abody"/>
      </w:pP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002"/>
        <w:gridCol w:w="7167"/>
      </w:tblGrid>
      <w:tr w:rsidR="00BC40AD" w:rsidRPr="005D1514" w14:paraId="1C565CF6" w14:textId="77777777" w:rsidTr="000A2896">
        <w:trPr>
          <w:tblHeader/>
        </w:trPr>
        <w:tc>
          <w:tcPr>
            <w:tcW w:w="2002" w:type="dxa"/>
            <w:shd w:val="clear" w:color="auto" w:fill="D9E2F3" w:themeFill="accent1" w:themeFillTint="33"/>
            <w:tcMar>
              <w:top w:w="57" w:type="dxa"/>
              <w:left w:w="57" w:type="dxa"/>
              <w:bottom w:w="57" w:type="dxa"/>
              <w:right w:w="57" w:type="dxa"/>
            </w:tcMar>
          </w:tcPr>
          <w:p w14:paraId="03EBDFFE" w14:textId="77777777" w:rsidR="00BC40AD" w:rsidRPr="005D1514" w:rsidRDefault="00BC40AD" w:rsidP="00AB7767">
            <w:pPr>
              <w:pStyle w:val="tabela"/>
              <w:rPr>
                <w:b/>
                <w:bCs/>
                <w:sz w:val="20"/>
                <w:szCs w:val="20"/>
              </w:rPr>
            </w:pPr>
            <w:r>
              <w:rPr>
                <w:b/>
                <w:bCs/>
                <w:sz w:val="20"/>
                <w:szCs w:val="20"/>
                <w:lang w:val="en-GB"/>
              </w:rPr>
              <w:t>Data</w:t>
            </w:r>
          </w:p>
        </w:tc>
        <w:tc>
          <w:tcPr>
            <w:tcW w:w="7167" w:type="dxa"/>
            <w:shd w:val="clear" w:color="auto" w:fill="D9E2F3" w:themeFill="accent1" w:themeFillTint="33"/>
            <w:tcMar>
              <w:top w:w="57" w:type="dxa"/>
              <w:left w:w="57" w:type="dxa"/>
              <w:bottom w:w="57" w:type="dxa"/>
              <w:right w:w="57" w:type="dxa"/>
            </w:tcMar>
          </w:tcPr>
          <w:p w14:paraId="0AFCB91E" w14:textId="77777777" w:rsidR="00BC40AD" w:rsidRPr="005D1514" w:rsidRDefault="00BC40AD" w:rsidP="00AB7767">
            <w:pPr>
              <w:pStyle w:val="tabela"/>
              <w:rPr>
                <w:b/>
                <w:bCs/>
                <w:sz w:val="20"/>
                <w:szCs w:val="20"/>
              </w:rPr>
            </w:pPr>
            <w:r>
              <w:rPr>
                <w:b/>
                <w:bCs/>
                <w:sz w:val="20"/>
                <w:szCs w:val="20"/>
                <w:lang w:val="en-GB"/>
              </w:rPr>
              <w:t>Description, regulations for specifying data</w:t>
            </w:r>
          </w:p>
        </w:tc>
      </w:tr>
      <w:tr w:rsidR="00BC6B98" w:rsidRPr="00BC6B98" w14:paraId="4E50B44A" w14:textId="77777777" w:rsidTr="000A2896">
        <w:tc>
          <w:tcPr>
            <w:tcW w:w="2002" w:type="dxa"/>
            <w:shd w:val="clear" w:color="auto" w:fill="auto"/>
            <w:tcMar>
              <w:top w:w="57" w:type="dxa"/>
              <w:left w:w="57" w:type="dxa"/>
              <w:bottom w:w="57" w:type="dxa"/>
              <w:right w:w="57" w:type="dxa"/>
            </w:tcMar>
          </w:tcPr>
          <w:p w14:paraId="38391186" w14:textId="77DA3A91" w:rsidR="00BC40AD" w:rsidRPr="00BC6B98" w:rsidRDefault="00130D51" w:rsidP="00AB7767">
            <w:pPr>
              <w:pStyle w:val="tabela"/>
              <w:rPr>
                <w:sz w:val="20"/>
                <w:szCs w:val="20"/>
              </w:rPr>
            </w:pPr>
            <w:r>
              <w:rPr>
                <w:sz w:val="20"/>
                <w:szCs w:val="20"/>
                <w:lang w:val="en-GB"/>
              </w:rPr>
              <w:t>List A medicinal products administered</w:t>
            </w:r>
          </w:p>
        </w:tc>
        <w:tc>
          <w:tcPr>
            <w:tcW w:w="7167" w:type="dxa"/>
            <w:tcMar>
              <w:top w:w="57" w:type="dxa"/>
              <w:left w:w="57" w:type="dxa"/>
              <w:bottom w:w="57" w:type="dxa"/>
              <w:right w:w="57" w:type="dxa"/>
            </w:tcMar>
          </w:tcPr>
          <w:p w14:paraId="00621873" w14:textId="7445ED57" w:rsidR="00BC40AD" w:rsidRPr="00BC6B98" w:rsidRDefault="00BD4C4C" w:rsidP="00AB7767">
            <w:pPr>
              <w:pStyle w:val="tabela"/>
              <w:rPr>
                <w:sz w:val="20"/>
                <w:szCs w:val="20"/>
              </w:rPr>
            </w:pPr>
            <w:r>
              <w:rPr>
                <w:sz w:val="20"/>
                <w:szCs w:val="20"/>
                <w:lang w:val="en-GB"/>
              </w:rPr>
              <w:t xml:space="preserve">List A medicinal products consumed under the </w:t>
            </w:r>
            <w:r w:rsidR="003C5CA7">
              <w:rPr>
                <w:sz w:val="20"/>
                <w:szCs w:val="20"/>
                <w:lang w:val="en-GB"/>
              </w:rPr>
              <w:t>DRG</w:t>
            </w:r>
            <w:r>
              <w:rPr>
                <w:sz w:val="20"/>
                <w:szCs w:val="20"/>
                <w:lang w:val="en-GB"/>
              </w:rPr>
              <w:t xml:space="preserve"> service (not accounted for in the Expenditure system). See chapter 1.4.2.</w:t>
            </w:r>
          </w:p>
        </w:tc>
      </w:tr>
      <w:tr w:rsidR="00BC6B98" w:rsidRPr="00BC6B98" w14:paraId="155C007E" w14:textId="77777777" w:rsidTr="000A2896">
        <w:tc>
          <w:tcPr>
            <w:tcW w:w="2002" w:type="dxa"/>
            <w:shd w:val="clear" w:color="auto" w:fill="auto"/>
            <w:tcMar>
              <w:top w:w="57" w:type="dxa"/>
              <w:left w:w="57" w:type="dxa"/>
              <w:bottom w:w="57" w:type="dxa"/>
              <w:right w:w="57" w:type="dxa"/>
            </w:tcMar>
          </w:tcPr>
          <w:p w14:paraId="55B6133C" w14:textId="31A09998" w:rsidR="006F124F" w:rsidRPr="00BC6B98" w:rsidRDefault="00130D51" w:rsidP="00AB7767">
            <w:pPr>
              <w:pStyle w:val="tabela"/>
              <w:rPr>
                <w:sz w:val="20"/>
                <w:szCs w:val="20"/>
              </w:rPr>
            </w:pPr>
            <w:r>
              <w:rPr>
                <w:sz w:val="20"/>
                <w:szCs w:val="20"/>
                <w:lang w:val="en-GB"/>
              </w:rPr>
              <w:t>List B medicinal products administered</w:t>
            </w:r>
          </w:p>
        </w:tc>
        <w:tc>
          <w:tcPr>
            <w:tcW w:w="7167" w:type="dxa"/>
            <w:tcMar>
              <w:top w:w="57" w:type="dxa"/>
              <w:left w:w="57" w:type="dxa"/>
              <w:bottom w:w="57" w:type="dxa"/>
              <w:right w:w="57" w:type="dxa"/>
            </w:tcMar>
          </w:tcPr>
          <w:p w14:paraId="450CC12F" w14:textId="0F0AEE9F" w:rsidR="006F124F" w:rsidRPr="00BC6B98" w:rsidRDefault="00BD4C4C" w:rsidP="00AB7767">
            <w:pPr>
              <w:pStyle w:val="tabela"/>
              <w:rPr>
                <w:sz w:val="20"/>
                <w:szCs w:val="20"/>
              </w:rPr>
            </w:pPr>
            <w:r>
              <w:rPr>
                <w:sz w:val="20"/>
                <w:szCs w:val="20"/>
                <w:lang w:val="en-GB"/>
              </w:rPr>
              <w:t xml:space="preserve">List B medicinal products used under the </w:t>
            </w:r>
            <w:r w:rsidR="003C5CA7">
              <w:rPr>
                <w:sz w:val="20"/>
                <w:szCs w:val="20"/>
                <w:lang w:val="en-GB"/>
              </w:rPr>
              <w:t>DRG</w:t>
            </w:r>
            <w:r>
              <w:rPr>
                <w:sz w:val="20"/>
                <w:szCs w:val="20"/>
                <w:lang w:val="en-GB"/>
              </w:rPr>
              <w:t xml:space="preserve"> service. See chapter 1.4.2.</w:t>
            </w:r>
          </w:p>
        </w:tc>
      </w:tr>
      <w:tr w:rsidR="00BC40AD" w:rsidRPr="005D1514" w14:paraId="0704B253" w14:textId="77777777" w:rsidTr="000A2896">
        <w:tc>
          <w:tcPr>
            <w:tcW w:w="2002" w:type="dxa"/>
            <w:shd w:val="clear" w:color="auto" w:fill="auto"/>
            <w:tcMar>
              <w:top w:w="57" w:type="dxa"/>
              <w:left w:w="57" w:type="dxa"/>
              <w:bottom w:w="57" w:type="dxa"/>
              <w:right w:w="57" w:type="dxa"/>
            </w:tcMar>
          </w:tcPr>
          <w:p w14:paraId="092163CA" w14:textId="7B9F0201" w:rsidR="00BC40AD" w:rsidRPr="00974279" w:rsidRDefault="00BC40AD" w:rsidP="00AB7767">
            <w:pPr>
              <w:pStyle w:val="tabela"/>
              <w:rPr>
                <w:color w:val="FF0000"/>
                <w:sz w:val="20"/>
                <w:szCs w:val="20"/>
              </w:rPr>
            </w:pPr>
            <w:r>
              <w:rPr>
                <w:sz w:val="20"/>
                <w:szCs w:val="20"/>
                <w:lang w:val="en-GB"/>
              </w:rPr>
              <w:t>Other medicinal products</w:t>
            </w:r>
            <w:r>
              <w:rPr>
                <w:color w:val="FF0000"/>
                <w:sz w:val="20"/>
                <w:szCs w:val="20"/>
                <w:lang w:val="en-GB"/>
              </w:rPr>
              <w:t xml:space="preserve"> </w:t>
            </w:r>
          </w:p>
        </w:tc>
        <w:tc>
          <w:tcPr>
            <w:tcW w:w="7167" w:type="dxa"/>
            <w:tcMar>
              <w:top w:w="57" w:type="dxa"/>
              <w:left w:w="57" w:type="dxa"/>
              <w:bottom w:w="57" w:type="dxa"/>
              <w:right w:w="57" w:type="dxa"/>
            </w:tcMar>
          </w:tcPr>
          <w:p w14:paraId="60FDE345" w14:textId="3792BE54" w:rsidR="00BC40AD" w:rsidRPr="00692A5E" w:rsidRDefault="00BC40AD" w:rsidP="00AB7767">
            <w:pPr>
              <w:pStyle w:val="tabela"/>
              <w:rPr>
                <w:color w:val="FF0000"/>
                <w:sz w:val="20"/>
                <w:szCs w:val="20"/>
              </w:rPr>
            </w:pPr>
            <w:r>
              <w:rPr>
                <w:sz w:val="20"/>
                <w:szCs w:val="20"/>
                <w:lang w:val="en-GB"/>
              </w:rPr>
              <w:t xml:space="preserve">The cost at purchase price shall be reported for all medicinal products consumed under the </w:t>
            </w:r>
            <w:r w:rsidR="003C5CA7">
              <w:rPr>
                <w:sz w:val="20"/>
                <w:szCs w:val="20"/>
                <w:lang w:val="en-GB"/>
              </w:rPr>
              <w:t>DRG</w:t>
            </w:r>
            <w:r>
              <w:rPr>
                <w:sz w:val="20"/>
                <w:szCs w:val="20"/>
                <w:lang w:val="en-GB"/>
              </w:rPr>
              <w:t xml:space="preserve"> service which are not classified in lists A or B and were not prescribed on prescription and for List B medicinal products where the provider is not named in the prescribing restriction. This information is mandatory for those </w:t>
            </w:r>
            <w:r w:rsidR="003C5CA7">
              <w:rPr>
                <w:sz w:val="20"/>
                <w:szCs w:val="20"/>
                <w:lang w:val="en-GB"/>
              </w:rPr>
              <w:t>DRG</w:t>
            </w:r>
            <w:r>
              <w:rPr>
                <w:sz w:val="20"/>
                <w:szCs w:val="20"/>
                <w:lang w:val="en-GB"/>
              </w:rPr>
              <w:t xml:space="preserve"> services where the consumption of medicinal products per patient exceeds EUR 100. </w:t>
            </w:r>
          </w:p>
        </w:tc>
      </w:tr>
      <w:tr w:rsidR="00752003" w:rsidRPr="00752003" w14:paraId="2B194F51" w14:textId="77777777" w:rsidTr="000A2896">
        <w:tc>
          <w:tcPr>
            <w:tcW w:w="2002" w:type="dxa"/>
            <w:shd w:val="clear" w:color="auto" w:fill="auto"/>
            <w:tcMar>
              <w:top w:w="57" w:type="dxa"/>
              <w:left w:w="57" w:type="dxa"/>
              <w:bottom w:w="57" w:type="dxa"/>
              <w:right w:w="57" w:type="dxa"/>
            </w:tcMar>
          </w:tcPr>
          <w:p w14:paraId="5A39CEFA" w14:textId="6CE56A41" w:rsidR="00BC40AD" w:rsidRPr="00752003" w:rsidRDefault="00BC40AD" w:rsidP="00AB7767">
            <w:pPr>
              <w:pStyle w:val="tabela"/>
              <w:rPr>
                <w:sz w:val="20"/>
                <w:szCs w:val="20"/>
              </w:rPr>
            </w:pPr>
            <w:r>
              <w:rPr>
                <w:sz w:val="20"/>
                <w:szCs w:val="20"/>
                <w:lang w:val="en-GB"/>
              </w:rPr>
              <w:t>Blood, blood products, and plasma-derived medicinal products*</w:t>
            </w:r>
          </w:p>
        </w:tc>
        <w:tc>
          <w:tcPr>
            <w:tcW w:w="7167" w:type="dxa"/>
            <w:tcMar>
              <w:top w:w="57" w:type="dxa"/>
              <w:left w:w="57" w:type="dxa"/>
              <w:bottom w:w="57" w:type="dxa"/>
              <w:right w:w="57" w:type="dxa"/>
            </w:tcMar>
          </w:tcPr>
          <w:p w14:paraId="2701185F" w14:textId="71BAD227" w:rsidR="003C492B" w:rsidRPr="00752003" w:rsidRDefault="00BD4C4C" w:rsidP="00AB7767">
            <w:pPr>
              <w:pStyle w:val="tabela"/>
              <w:rPr>
                <w:sz w:val="20"/>
                <w:szCs w:val="20"/>
              </w:rPr>
            </w:pPr>
            <w:r>
              <w:rPr>
                <w:sz w:val="20"/>
                <w:szCs w:val="20"/>
                <w:lang w:val="en-GB"/>
              </w:rPr>
              <w:t xml:space="preserve">Blood and blood products and plasma-derived medicinal products not classified in List B and consumed under the </w:t>
            </w:r>
            <w:r w:rsidR="003C5CA7">
              <w:rPr>
                <w:sz w:val="20"/>
                <w:szCs w:val="20"/>
                <w:lang w:val="en-GB"/>
              </w:rPr>
              <w:t>DRG</w:t>
            </w:r>
            <w:r>
              <w:rPr>
                <w:sz w:val="20"/>
                <w:szCs w:val="20"/>
                <w:lang w:val="en-GB"/>
              </w:rPr>
              <w:t xml:space="preserve"> service. See chapter 1.4.3.</w:t>
            </w:r>
          </w:p>
          <w:p w14:paraId="76C628D4" w14:textId="4646D909" w:rsidR="00BC40AD" w:rsidRPr="00752003" w:rsidRDefault="003C492B" w:rsidP="00AB7767">
            <w:pPr>
              <w:pStyle w:val="tabela"/>
              <w:rPr>
                <w:sz w:val="20"/>
                <w:szCs w:val="20"/>
              </w:rPr>
            </w:pPr>
            <w:r>
              <w:rPr>
                <w:sz w:val="20"/>
                <w:szCs w:val="20"/>
                <w:lang w:val="en-GB"/>
              </w:rPr>
              <w:t xml:space="preserve">*Data is optional until the electronic exchange of documents between the purchaser and the blood provider is established. </w:t>
            </w:r>
          </w:p>
        </w:tc>
      </w:tr>
      <w:tr w:rsidR="00BC40AD" w:rsidRPr="005D1514" w14:paraId="01C6AD44" w14:textId="77777777" w:rsidTr="000A2896">
        <w:tc>
          <w:tcPr>
            <w:tcW w:w="2002" w:type="dxa"/>
            <w:shd w:val="clear" w:color="auto" w:fill="auto"/>
            <w:tcMar>
              <w:top w:w="57" w:type="dxa"/>
              <w:left w:w="57" w:type="dxa"/>
              <w:bottom w:w="57" w:type="dxa"/>
              <w:right w:w="57" w:type="dxa"/>
            </w:tcMar>
          </w:tcPr>
          <w:p w14:paraId="0504AB79" w14:textId="4B5ED6A7" w:rsidR="00BC40AD" w:rsidRPr="005D1514" w:rsidRDefault="00074D7A" w:rsidP="00AB7767">
            <w:pPr>
              <w:pStyle w:val="tabela"/>
              <w:rPr>
                <w:sz w:val="20"/>
                <w:szCs w:val="20"/>
              </w:rPr>
            </w:pPr>
            <w:r>
              <w:rPr>
                <w:sz w:val="20"/>
                <w:szCs w:val="20"/>
                <w:lang w:val="en-GB"/>
              </w:rPr>
              <w:t>Medical supply</w:t>
            </w:r>
          </w:p>
        </w:tc>
        <w:tc>
          <w:tcPr>
            <w:tcW w:w="7167" w:type="dxa"/>
            <w:tcMar>
              <w:top w:w="57" w:type="dxa"/>
              <w:left w:w="57" w:type="dxa"/>
              <w:bottom w:w="57" w:type="dxa"/>
              <w:right w:w="57" w:type="dxa"/>
            </w:tcMar>
          </w:tcPr>
          <w:p w14:paraId="1F32FAA7" w14:textId="24438242" w:rsidR="00BC40AD" w:rsidRPr="001F5736" w:rsidRDefault="00BD4C4C" w:rsidP="00AB7767">
            <w:pPr>
              <w:pStyle w:val="tabela"/>
              <w:rPr>
                <w:color w:val="0070C0"/>
                <w:sz w:val="20"/>
                <w:szCs w:val="20"/>
              </w:rPr>
            </w:pPr>
            <w:r>
              <w:rPr>
                <w:sz w:val="20"/>
                <w:szCs w:val="20"/>
                <w:lang w:val="en-GB"/>
              </w:rPr>
              <w:t xml:space="preserve">Medical supplies consumed under the </w:t>
            </w:r>
            <w:r w:rsidR="003C5CA7">
              <w:rPr>
                <w:sz w:val="20"/>
                <w:szCs w:val="20"/>
                <w:lang w:val="en-GB"/>
              </w:rPr>
              <w:t>DRG</w:t>
            </w:r>
            <w:r>
              <w:rPr>
                <w:sz w:val="20"/>
                <w:szCs w:val="20"/>
                <w:lang w:val="en-GB"/>
              </w:rPr>
              <w:t xml:space="preserve"> service. See chapter 1.4.4.</w:t>
            </w:r>
          </w:p>
        </w:tc>
      </w:tr>
      <w:tr w:rsidR="00BC40AD" w:rsidRPr="005D1514" w14:paraId="59EF0437" w14:textId="77777777" w:rsidTr="000A2896">
        <w:tc>
          <w:tcPr>
            <w:tcW w:w="2002" w:type="dxa"/>
            <w:shd w:val="clear" w:color="auto" w:fill="auto"/>
            <w:tcMar>
              <w:top w:w="57" w:type="dxa"/>
              <w:left w:w="57" w:type="dxa"/>
              <w:bottom w:w="57" w:type="dxa"/>
              <w:right w:w="57" w:type="dxa"/>
            </w:tcMar>
          </w:tcPr>
          <w:p w14:paraId="7A15ED5F" w14:textId="77777777" w:rsidR="00BC40AD" w:rsidRPr="005D1514" w:rsidRDefault="00BC40AD" w:rsidP="00AB7767">
            <w:pPr>
              <w:pStyle w:val="tabela"/>
              <w:rPr>
                <w:sz w:val="20"/>
                <w:szCs w:val="20"/>
              </w:rPr>
            </w:pPr>
            <w:r>
              <w:rPr>
                <w:sz w:val="20"/>
                <w:szCs w:val="20"/>
                <w:lang w:val="en-GB"/>
              </w:rPr>
              <w:t>External services</w:t>
            </w:r>
          </w:p>
        </w:tc>
        <w:tc>
          <w:tcPr>
            <w:tcW w:w="7167" w:type="dxa"/>
            <w:tcMar>
              <w:top w:w="57" w:type="dxa"/>
              <w:left w:w="57" w:type="dxa"/>
              <w:bottom w:w="57" w:type="dxa"/>
              <w:right w:w="57" w:type="dxa"/>
            </w:tcMar>
          </w:tcPr>
          <w:p w14:paraId="36404049" w14:textId="3AE74694" w:rsidR="00BC40AD" w:rsidRPr="00EA1486" w:rsidRDefault="00BC40AD" w:rsidP="00AB7767">
            <w:pPr>
              <w:pStyle w:val="tabela"/>
              <w:rPr>
                <w:color w:val="FF0000"/>
                <w:sz w:val="20"/>
                <w:szCs w:val="20"/>
              </w:rPr>
            </w:pPr>
            <w:r>
              <w:rPr>
                <w:sz w:val="20"/>
                <w:szCs w:val="20"/>
                <w:lang w:val="en-GB"/>
              </w:rPr>
              <w:t xml:space="preserve">The cost of outsourced medical services should be indicated. </w:t>
            </w:r>
          </w:p>
        </w:tc>
      </w:tr>
      <w:tr w:rsidR="00AA3838" w:rsidRPr="005D1514" w14:paraId="3CF7B380" w14:textId="77777777" w:rsidTr="000A2896">
        <w:tc>
          <w:tcPr>
            <w:tcW w:w="2002" w:type="dxa"/>
            <w:shd w:val="clear" w:color="auto" w:fill="auto"/>
            <w:tcMar>
              <w:top w:w="57" w:type="dxa"/>
              <w:left w:w="57" w:type="dxa"/>
              <w:bottom w:w="57" w:type="dxa"/>
              <w:right w:w="57" w:type="dxa"/>
            </w:tcMar>
          </w:tcPr>
          <w:p w14:paraId="5AEA9976" w14:textId="4DA79557" w:rsidR="00AA3838" w:rsidRPr="005D1514" w:rsidRDefault="0012328E" w:rsidP="00AB7767">
            <w:pPr>
              <w:pStyle w:val="tabela"/>
              <w:rPr>
                <w:sz w:val="20"/>
                <w:szCs w:val="20"/>
              </w:rPr>
            </w:pPr>
            <w:r>
              <w:rPr>
                <w:sz w:val="20"/>
                <w:szCs w:val="20"/>
                <w:lang w:val="en-GB"/>
              </w:rPr>
              <w:t>Operating theatre</w:t>
            </w:r>
          </w:p>
        </w:tc>
        <w:tc>
          <w:tcPr>
            <w:tcW w:w="7167" w:type="dxa"/>
            <w:tcMar>
              <w:top w:w="57" w:type="dxa"/>
              <w:left w:w="57" w:type="dxa"/>
              <w:bottom w:w="57" w:type="dxa"/>
              <w:right w:w="57" w:type="dxa"/>
            </w:tcMar>
          </w:tcPr>
          <w:p w14:paraId="750E3442" w14:textId="354C6E0E" w:rsidR="00AA3838" w:rsidRPr="005D1514" w:rsidRDefault="0012328E" w:rsidP="00AB7767">
            <w:pPr>
              <w:pStyle w:val="tabela"/>
              <w:rPr>
                <w:sz w:val="20"/>
                <w:szCs w:val="20"/>
              </w:rPr>
            </w:pPr>
            <w:r>
              <w:rPr>
                <w:sz w:val="20"/>
                <w:szCs w:val="20"/>
                <w:lang w:val="en-GB"/>
              </w:rPr>
              <w:t>See chapter 1.4.5.</w:t>
            </w:r>
          </w:p>
        </w:tc>
      </w:tr>
      <w:tr w:rsidR="00AA3838" w:rsidRPr="005D1514" w14:paraId="7B69A4A6" w14:textId="77777777" w:rsidTr="000A2896">
        <w:tc>
          <w:tcPr>
            <w:tcW w:w="2002" w:type="dxa"/>
            <w:shd w:val="clear" w:color="auto" w:fill="auto"/>
            <w:tcMar>
              <w:top w:w="57" w:type="dxa"/>
              <w:left w:w="57" w:type="dxa"/>
              <w:bottom w:w="57" w:type="dxa"/>
              <w:right w:w="57" w:type="dxa"/>
            </w:tcMar>
          </w:tcPr>
          <w:p w14:paraId="2152066E" w14:textId="6343972C" w:rsidR="00AA3838" w:rsidRPr="005D1514" w:rsidRDefault="0012328E" w:rsidP="00AB7767">
            <w:pPr>
              <w:pStyle w:val="tabela"/>
              <w:rPr>
                <w:sz w:val="20"/>
                <w:szCs w:val="20"/>
              </w:rPr>
            </w:pPr>
            <w:r>
              <w:rPr>
                <w:sz w:val="20"/>
                <w:szCs w:val="20"/>
                <w:lang w:val="en-GB"/>
              </w:rPr>
              <w:t>Health Care</w:t>
            </w:r>
          </w:p>
        </w:tc>
        <w:tc>
          <w:tcPr>
            <w:tcW w:w="7167" w:type="dxa"/>
            <w:tcMar>
              <w:top w:w="57" w:type="dxa"/>
              <w:left w:w="57" w:type="dxa"/>
              <w:bottom w:w="57" w:type="dxa"/>
              <w:right w:w="57" w:type="dxa"/>
            </w:tcMar>
          </w:tcPr>
          <w:p w14:paraId="62CD5CB0" w14:textId="6C0F7481" w:rsidR="00AA3838" w:rsidRPr="005D1514" w:rsidRDefault="0012328E" w:rsidP="00AB7767">
            <w:pPr>
              <w:pStyle w:val="tabela"/>
              <w:rPr>
                <w:sz w:val="20"/>
                <w:szCs w:val="20"/>
              </w:rPr>
            </w:pPr>
            <w:r>
              <w:rPr>
                <w:sz w:val="20"/>
                <w:szCs w:val="20"/>
                <w:lang w:val="en-GB"/>
              </w:rPr>
              <w:t>See chapter 1.4.6.</w:t>
            </w:r>
          </w:p>
        </w:tc>
      </w:tr>
      <w:tr w:rsidR="00AA3838" w:rsidRPr="005D1514" w14:paraId="2D78F6D8" w14:textId="77777777" w:rsidTr="000A2896">
        <w:tc>
          <w:tcPr>
            <w:tcW w:w="2002" w:type="dxa"/>
            <w:shd w:val="clear" w:color="auto" w:fill="auto"/>
            <w:tcMar>
              <w:top w:w="57" w:type="dxa"/>
              <w:left w:w="57" w:type="dxa"/>
              <w:bottom w:w="57" w:type="dxa"/>
              <w:right w:w="57" w:type="dxa"/>
            </w:tcMar>
          </w:tcPr>
          <w:p w14:paraId="0E501D52" w14:textId="310F6ABF" w:rsidR="00AA3838" w:rsidRPr="005D1514" w:rsidRDefault="0012328E" w:rsidP="00AB7767">
            <w:pPr>
              <w:pStyle w:val="tabela"/>
              <w:rPr>
                <w:sz w:val="20"/>
                <w:szCs w:val="20"/>
              </w:rPr>
            </w:pPr>
            <w:r>
              <w:rPr>
                <w:sz w:val="20"/>
                <w:szCs w:val="20"/>
                <w:lang w:val="en-GB"/>
              </w:rPr>
              <w:t>Delivery room</w:t>
            </w:r>
          </w:p>
        </w:tc>
        <w:tc>
          <w:tcPr>
            <w:tcW w:w="7167" w:type="dxa"/>
            <w:tcMar>
              <w:top w:w="57" w:type="dxa"/>
              <w:left w:w="57" w:type="dxa"/>
              <w:bottom w:w="57" w:type="dxa"/>
              <w:right w:w="57" w:type="dxa"/>
            </w:tcMar>
          </w:tcPr>
          <w:p w14:paraId="32818285" w14:textId="4FC349C2" w:rsidR="00AA3838" w:rsidRPr="005D1514" w:rsidRDefault="0012328E" w:rsidP="00AB7767">
            <w:pPr>
              <w:pStyle w:val="tabela"/>
              <w:rPr>
                <w:sz w:val="20"/>
                <w:szCs w:val="20"/>
              </w:rPr>
            </w:pPr>
            <w:r>
              <w:rPr>
                <w:sz w:val="20"/>
                <w:szCs w:val="20"/>
                <w:lang w:val="en-GB"/>
              </w:rPr>
              <w:t>See chapter 1.4.7.</w:t>
            </w:r>
          </w:p>
        </w:tc>
      </w:tr>
      <w:tr w:rsidR="00AA3838" w:rsidRPr="005D1514" w14:paraId="3ED6DD2A" w14:textId="77777777" w:rsidTr="000A2896">
        <w:tc>
          <w:tcPr>
            <w:tcW w:w="2002" w:type="dxa"/>
            <w:shd w:val="clear" w:color="auto" w:fill="auto"/>
            <w:tcMar>
              <w:top w:w="57" w:type="dxa"/>
              <w:left w:w="57" w:type="dxa"/>
              <w:bottom w:w="57" w:type="dxa"/>
              <w:right w:w="57" w:type="dxa"/>
            </w:tcMar>
          </w:tcPr>
          <w:p w14:paraId="782E37C3" w14:textId="123A4ACD" w:rsidR="00AA3838" w:rsidRPr="005D1514" w:rsidRDefault="0012328E" w:rsidP="00AB7767">
            <w:pPr>
              <w:pStyle w:val="tabela"/>
              <w:rPr>
                <w:sz w:val="20"/>
                <w:szCs w:val="20"/>
              </w:rPr>
            </w:pPr>
            <w:r>
              <w:rPr>
                <w:sz w:val="20"/>
                <w:szCs w:val="20"/>
                <w:lang w:val="en-GB"/>
              </w:rPr>
              <w:t>Laboratory</w:t>
            </w:r>
          </w:p>
        </w:tc>
        <w:tc>
          <w:tcPr>
            <w:tcW w:w="7167" w:type="dxa"/>
            <w:tcMar>
              <w:top w:w="57" w:type="dxa"/>
              <w:left w:w="57" w:type="dxa"/>
              <w:bottom w:w="57" w:type="dxa"/>
              <w:right w:w="57" w:type="dxa"/>
            </w:tcMar>
          </w:tcPr>
          <w:p w14:paraId="201E20A3" w14:textId="061E252F" w:rsidR="00AA3838" w:rsidRPr="005D1514" w:rsidRDefault="0012328E" w:rsidP="00AB7767">
            <w:pPr>
              <w:pStyle w:val="tabela"/>
              <w:rPr>
                <w:sz w:val="20"/>
                <w:szCs w:val="20"/>
              </w:rPr>
            </w:pPr>
            <w:r>
              <w:rPr>
                <w:sz w:val="20"/>
                <w:szCs w:val="20"/>
                <w:lang w:val="en-GB"/>
              </w:rPr>
              <w:t>See chapter 1.4.8.</w:t>
            </w:r>
          </w:p>
        </w:tc>
      </w:tr>
    </w:tbl>
    <w:p w14:paraId="3701CE21" w14:textId="008A535F" w:rsidR="009F134D" w:rsidRDefault="009F134D" w:rsidP="009F134D">
      <w:pPr>
        <w:pStyle w:val="Naslov3"/>
      </w:pPr>
      <w:r>
        <w:rPr>
          <w:lang w:val="en-GB"/>
        </w:rPr>
        <w:lastRenderedPageBreak/>
        <w:t xml:space="preserve">Details of the </w:t>
      </w:r>
      <w:r w:rsidR="004424E1">
        <w:rPr>
          <w:lang w:val="en-GB"/>
        </w:rPr>
        <w:t xml:space="preserve">List </w:t>
      </w:r>
      <w:r>
        <w:rPr>
          <w:lang w:val="en-GB"/>
        </w:rPr>
        <w:t>A and B medicinal product administered (0...n)</w:t>
      </w: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980"/>
        <w:gridCol w:w="7189"/>
      </w:tblGrid>
      <w:tr w:rsidR="00BC40AD" w:rsidRPr="005D1514" w14:paraId="2CAE06E8" w14:textId="77777777" w:rsidTr="000A2896">
        <w:trPr>
          <w:tblHeader/>
        </w:trPr>
        <w:tc>
          <w:tcPr>
            <w:tcW w:w="1980" w:type="dxa"/>
            <w:shd w:val="clear" w:color="auto" w:fill="D9E2F3" w:themeFill="accent1" w:themeFillTint="33"/>
            <w:tcMar>
              <w:top w:w="57" w:type="dxa"/>
              <w:left w:w="57" w:type="dxa"/>
              <w:bottom w:w="57" w:type="dxa"/>
              <w:right w:w="57" w:type="dxa"/>
            </w:tcMar>
          </w:tcPr>
          <w:p w14:paraId="714536DF" w14:textId="77777777" w:rsidR="00BC40AD" w:rsidRPr="005D1514" w:rsidRDefault="00BC40AD" w:rsidP="00AB7767">
            <w:pPr>
              <w:pStyle w:val="tabela"/>
              <w:rPr>
                <w:b/>
                <w:sz w:val="20"/>
                <w:szCs w:val="20"/>
              </w:rPr>
            </w:pPr>
            <w:r>
              <w:rPr>
                <w:b/>
                <w:bCs/>
                <w:sz w:val="20"/>
                <w:szCs w:val="20"/>
                <w:lang w:val="en-GB"/>
              </w:rPr>
              <w:t>Data</w:t>
            </w:r>
          </w:p>
        </w:tc>
        <w:tc>
          <w:tcPr>
            <w:tcW w:w="7189" w:type="dxa"/>
            <w:shd w:val="clear" w:color="auto" w:fill="D9E2F3" w:themeFill="accent1" w:themeFillTint="33"/>
            <w:tcMar>
              <w:top w:w="57" w:type="dxa"/>
              <w:left w:w="57" w:type="dxa"/>
              <w:bottom w:w="57" w:type="dxa"/>
              <w:right w:w="57" w:type="dxa"/>
            </w:tcMar>
          </w:tcPr>
          <w:p w14:paraId="0756EC25" w14:textId="77777777" w:rsidR="00BC40AD" w:rsidRPr="005D1514" w:rsidRDefault="00BC40AD" w:rsidP="00AB7767">
            <w:pPr>
              <w:pStyle w:val="tabela"/>
              <w:rPr>
                <w:b/>
                <w:sz w:val="20"/>
                <w:szCs w:val="20"/>
              </w:rPr>
            </w:pPr>
            <w:r>
              <w:rPr>
                <w:b/>
                <w:bCs/>
                <w:sz w:val="20"/>
                <w:szCs w:val="20"/>
                <w:lang w:val="en-GB"/>
              </w:rPr>
              <w:t>Description, regulations for specifying data</w:t>
            </w:r>
          </w:p>
        </w:tc>
      </w:tr>
      <w:tr w:rsidR="00BC40AD" w:rsidRPr="005D1514" w14:paraId="04FDDAA3" w14:textId="77777777" w:rsidTr="000A2896">
        <w:tc>
          <w:tcPr>
            <w:tcW w:w="1980" w:type="dxa"/>
            <w:shd w:val="clear" w:color="auto" w:fill="auto"/>
            <w:tcMar>
              <w:top w:w="57" w:type="dxa"/>
              <w:left w:w="57" w:type="dxa"/>
              <w:bottom w:w="57" w:type="dxa"/>
              <w:right w:w="57" w:type="dxa"/>
            </w:tcMar>
          </w:tcPr>
          <w:p w14:paraId="2B4BC65A" w14:textId="77777777" w:rsidR="00BC40AD" w:rsidRPr="005D1514" w:rsidRDefault="00BC40AD" w:rsidP="00AB7767">
            <w:pPr>
              <w:pStyle w:val="tabela"/>
              <w:rPr>
                <w:sz w:val="20"/>
                <w:szCs w:val="20"/>
              </w:rPr>
            </w:pPr>
            <w:r>
              <w:rPr>
                <w:sz w:val="20"/>
                <w:szCs w:val="20"/>
                <w:lang w:val="en-GB"/>
              </w:rPr>
              <w:t>National code of the medicinal product</w:t>
            </w:r>
          </w:p>
        </w:tc>
        <w:tc>
          <w:tcPr>
            <w:tcW w:w="7189" w:type="dxa"/>
            <w:tcMar>
              <w:top w:w="57" w:type="dxa"/>
              <w:left w:w="57" w:type="dxa"/>
              <w:bottom w:w="57" w:type="dxa"/>
              <w:right w:w="57" w:type="dxa"/>
            </w:tcMar>
          </w:tcPr>
          <w:p w14:paraId="15053CE5" w14:textId="38288540" w:rsidR="00BC40AD" w:rsidRPr="005D1514" w:rsidRDefault="009F134D" w:rsidP="00AB7767">
            <w:pPr>
              <w:pStyle w:val="tabela"/>
              <w:rPr>
                <w:sz w:val="20"/>
                <w:szCs w:val="20"/>
              </w:rPr>
            </w:pPr>
            <w:r>
              <w:rPr>
                <w:sz w:val="20"/>
                <w:szCs w:val="20"/>
                <w:lang w:val="en-GB"/>
              </w:rPr>
              <w:t>Enter the 6-digit national (working) code of the medicine dispensed according to the prescription. Only those medicine codes from List B that have a value of 18 or 19 in the Database of medicinal products field 'Sheet code' and medicine codes from List A that have a value of 24 or 25 in the Database of medicinal products field 'Sheet code' shall be reported.</w:t>
            </w:r>
          </w:p>
        </w:tc>
      </w:tr>
      <w:tr w:rsidR="00BC40AD" w:rsidRPr="005D1514" w14:paraId="3DF159D1" w14:textId="77777777" w:rsidTr="000A2896">
        <w:tc>
          <w:tcPr>
            <w:tcW w:w="1980" w:type="dxa"/>
            <w:shd w:val="clear" w:color="auto" w:fill="auto"/>
            <w:tcMar>
              <w:top w:w="57" w:type="dxa"/>
              <w:left w:w="57" w:type="dxa"/>
              <w:bottom w:w="57" w:type="dxa"/>
              <w:right w:w="57" w:type="dxa"/>
            </w:tcMar>
          </w:tcPr>
          <w:p w14:paraId="19B95098" w14:textId="77777777" w:rsidR="00BC40AD" w:rsidRPr="005D1514" w:rsidRDefault="00BC40AD" w:rsidP="00AB7767">
            <w:pPr>
              <w:pStyle w:val="tabela"/>
              <w:rPr>
                <w:sz w:val="20"/>
                <w:szCs w:val="20"/>
              </w:rPr>
            </w:pPr>
            <w:r>
              <w:rPr>
                <w:sz w:val="20"/>
                <w:szCs w:val="20"/>
                <w:lang w:val="en-GB"/>
              </w:rPr>
              <w:t>Amount of administered medicine</w:t>
            </w:r>
          </w:p>
        </w:tc>
        <w:tc>
          <w:tcPr>
            <w:tcW w:w="7189" w:type="dxa"/>
            <w:tcMar>
              <w:top w:w="57" w:type="dxa"/>
              <w:left w:w="57" w:type="dxa"/>
              <w:bottom w:w="57" w:type="dxa"/>
              <w:right w:w="57" w:type="dxa"/>
            </w:tcMar>
          </w:tcPr>
          <w:p w14:paraId="7555A597" w14:textId="77777777" w:rsidR="00BC40AD" w:rsidRPr="005D1514" w:rsidRDefault="00BC40AD" w:rsidP="00AB7767">
            <w:pPr>
              <w:pStyle w:val="tabela"/>
              <w:rPr>
                <w:sz w:val="20"/>
                <w:szCs w:val="20"/>
              </w:rPr>
            </w:pPr>
            <w:r>
              <w:rPr>
                <w:sz w:val="20"/>
                <w:szCs w:val="20"/>
                <w:lang w:val="en-GB"/>
              </w:rPr>
              <w:t>The amount of medicine administered is expressed as the number of units to be administered.</w:t>
            </w:r>
          </w:p>
          <w:p w14:paraId="71BE91E8" w14:textId="77777777" w:rsidR="00BC40AD" w:rsidRPr="005D1514" w:rsidRDefault="00BC40AD" w:rsidP="00AB7767">
            <w:pPr>
              <w:pStyle w:val="tabela"/>
              <w:rPr>
                <w:sz w:val="20"/>
                <w:szCs w:val="20"/>
              </w:rPr>
            </w:pPr>
            <w:r>
              <w:rPr>
                <w:sz w:val="20"/>
                <w:szCs w:val="20"/>
                <w:lang w:val="en-GB"/>
              </w:rPr>
              <w:t>For these medicines, the units are usually ampoules or vials. The number of administration units for each package of the medicinal product is indicated in the Database of medicinal products.</w:t>
            </w:r>
          </w:p>
          <w:p w14:paraId="36F05B75" w14:textId="77777777" w:rsidR="00BC40AD" w:rsidRPr="005D1514" w:rsidRDefault="00BC40AD" w:rsidP="00AB7767">
            <w:pPr>
              <w:pStyle w:val="tabela"/>
              <w:rPr>
                <w:sz w:val="20"/>
                <w:szCs w:val="20"/>
              </w:rPr>
            </w:pPr>
            <w:r>
              <w:rPr>
                <w:sz w:val="20"/>
                <w:szCs w:val="20"/>
                <w:lang w:val="en-GB"/>
              </w:rPr>
              <w:t xml:space="preserve">The data shall be entered to four decimal places (if the whole administration unit, </w:t>
            </w:r>
            <w:proofErr w:type="gramStart"/>
            <w:r>
              <w:rPr>
                <w:sz w:val="20"/>
                <w:szCs w:val="20"/>
                <w:lang w:val="en-GB"/>
              </w:rPr>
              <w:t>e.g.</w:t>
            </w:r>
            <w:proofErr w:type="gramEnd"/>
            <w:r>
              <w:rPr>
                <w:sz w:val="20"/>
                <w:szCs w:val="20"/>
                <w:lang w:val="en-GB"/>
              </w:rPr>
              <w:t xml:space="preserve"> ampoule, has not been issued, the fraction of the administration unit shall be entered as a decimal number). If the patient receives 1 ampoule, enter 1.0000, if he receives one third of an ampoule, enter 0.3333, if he receives 2 and a half ampoules, enter 2.5000.</w:t>
            </w:r>
          </w:p>
        </w:tc>
      </w:tr>
      <w:tr w:rsidR="00BC40AD" w:rsidRPr="005D1514" w14:paraId="2C5ED2BA" w14:textId="77777777" w:rsidTr="000A2896">
        <w:tc>
          <w:tcPr>
            <w:tcW w:w="1980" w:type="dxa"/>
            <w:shd w:val="clear" w:color="auto" w:fill="auto"/>
            <w:tcMar>
              <w:top w:w="57" w:type="dxa"/>
              <w:left w:w="57" w:type="dxa"/>
              <w:bottom w:w="57" w:type="dxa"/>
              <w:right w:w="57" w:type="dxa"/>
            </w:tcMar>
          </w:tcPr>
          <w:p w14:paraId="03514684" w14:textId="77777777" w:rsidR="00BC40AD" w:rsidRDefault="00BC40AD" w:rsidP="00AB7767">
            <w:pPr>
              <w:pStyle w:val="tabela"/>
              <w:rPr>
                <w:sz w:val="20"/>
                <w:szCs w:val="20"/>
              </w:rPr>
            </w:pPr>
            <w:r>
              <w:rPr>
                <w:sz w:val="20"/>
                <w:szCs w:val="20"/>
                <w:lang w:val="en-GB"/>
              </w:rPr>
              <w:t>Purchase price of the medicinal product</w:t>
            </w:r>
          </w:p>
          <w:p w14:paraId="6F0F773F" w14:textId="73FBC4E5" w:rsidR="00352F1E" w:rsidRPr="00352F1E" w:rsidRDefault="00352F1E" w:rsidP="00AB7767">
            <w:pPr>
              <w:pStyle w:val="tabela"/>
              <w:rPr>
                <w:color w:val="00B050"/>
                <w:sz w:val="20"/>
                <w:szCs w:val="20"/>
              </w:rPr>
            </w:pPr>
          </w:p>
        </w:tc>
        <w:tc>
          <w:tcPr>
            <w:tcW w:w="7189" w:type="dxa"/>
            <w:tcMar>
              <w:top w:w="57" w:type="dxa"/>
              <w:left w:w="57" w:type="dxa"/>
              <w:bottom w:w="57" w:type="dxa"/>
              <w:right w:w="57" w:type="dxa"/>
            </w:tcMar>
          </w:tcPr>
          <w:p w14:paraId="3F5EA14D" w14:textId="04B05EB0" w:rsidR="00BC40AD" w:rsidRPr="005D1514" w:rsidRDefault="00BC40AD" w:rsidP="00AB7767">
            <w:pPr>
              <w:pStyle w:val="tabela"/>
              <w:rPr>
                <w:sz w:val="20"/>
                <w:szCs w:val="20"/>
              </w:rPr>
            </w:pPr>
            <w:r>
              <w:rPr>
                <w:sz w:val="20"/>
                <w:szCs w:val="20"/>
                <w:lang w:val="en-GB"/>
              </w:rPr>
              <w:t>Enter the wholesale purchase price plus any discounts for the original packaging of the medicinal product, including VAT, paid by the supplier. For record services, the price is 0 (in the case of a donation).</w:t>
            </w:r>
          </w:p>
        </w:tc>
      </w:tr>
      <w:tr w:rsidR="00107745" w:rsidRPr="005D1514" w14:paraId="310105B0" w14:textId="77777777" w:rsidTr="000A2896">
        <w:tc>
          <w:tcPr>
            <w:tcW w:w="1980" w:type="dxa"/>
            <w:shd w:val="clear" w:color="auto" w:fill="auto"/>
            <w:tcMar>
              <w:top w:w="57" w:type="dxa"/>
              <w:left w:w="57" w:type="dxa"/>
              <w:bottom w:w="57" w:type="dxa"/>
              <w:right w:w="57" w:type="dxa"/>
            </w:tcMar>
          </w:tcPr>
          <w:p w14:paraId="00F3DE41" w14:textId="2D71D32F" w:rsidR="00107745" w:rsidRPr="005D1514" w:rsidRDefault="00107745" w:rsidP="00AB7767">
            <w:pPr>
              <w:pStyle w:val="tabela"/>
              <w:rPr>
                <w:sz w:val="20"/>
                <w:szCs w:val="20"/>
              </w:rPr>
            </w:pPr>
            <w:r>
              <w:rPr>
                <w:sz w:val="20"/>
                <w:szCs w:val="20"/>
                <w:lang w:val="en-GB"/>
              </w:rPr>
              <w:t>Value of the medicine</w:t>
            </w:r>
          </w:p>
        </w:tc>
        <w:tc>
          <w:tcPr>
            <w:tcW w:w="7189" w:type="dxa"/>
            <w:tcMar>
              <w:top w:w="57" w:type="dxa"/>
              <w:left w:w="57" w:type="dxa"/>
              <w:bottom w:w="57" w:type="dxa"/>
              <w:right w:w="57" w:type="dxa"/>
            </w:tcMar>
          </w:tcPr>
          <w:p w14:paraId="26A2075B" w14:textId="601C3510" w:rsidR="00107745" w:rsidRPr="005D1514" w:rsidRDefault="00107745" w:rsidP="00AB7767">
            <w:pPr>
              <w:pStyle w:val="tabela"/>
              <w:rPr>
                <w:sz w:val="20"/>
                <w:szCs w:val="20"/>
              </w:rPr>
            </w:pPr>
            <w:r>
              <w:rPr>
                <w:sz w:val="20"/>
                <w:szCs w:val="20"/>
                <w:lang w:val="en-GB"/>
              </w:rPr>
              <w:t>The value (cost) of the consumed medicine is indicated.</w:t>
            </w:r>
          </w:p>
        </w:tc>
      </w:tr>
    </w:tbl>
    <w:p w14:paraId="2A1F5F24" w14:textId="7010AFC7" w:rsidR="00BC40AD" w:rsidRPr="001721BC" w:rsidRDefault="00AE6F95" w:rsidP="006F124F">
      <w:pPr>
        <w:pStyle w:val="Naslov3"/>
      </w:pPr>
      <w:r>
        <w:rPr>
          <w:lang w:val="en-GB"/>
        </w:rPr>
        <w:t>Data on blood, blood products and plasma-derived medicinal products *</w:t>
      </w:r>
    </w:p>
    <w:p w14:paraId="324B805F" w14:textId="41CFCDFA" w:rsidR="003C492B" w:rsidRDefault="003C492B" w:rsidP="00AE6F95">
      <w:pPr>
        <w:rPr>
          <w:rFonts w:ascii="Arial Narrow" w:hAnsi="Arial Narrow" w:cs="Arial"/>
          <w:sz w:val="20"/>
          <w:szCs w:val="20"/>
        </w:rPr>
      </w:pPr>
      <w:r>
        <w:rPr>
          <w:rFonts w:ascii="Arial Narrow" w:hAnsi="Arial Narrow" w:cs="Arial"/>
          <w:sz w:val="20"/>
          <w:szCs w:val="20"/>
          <w:lang w:val="en-GB"/>
        </w:rPr>
        <w:t>*This information is optional until the electronic exchange of documents between the client and the blood provider is established.</w:t>
      </w:r>
    </w:p>
    <w:p w14:paraId="4D09F42C" w14:textId="324C404C" w:rsidR="00AE6F95" w:rsidRPr="00D1300E" w:rsidRDefault="00AE6F95" w:rsidP="00AE6F95">
      <w:pPr>
        <w:rPr>
          <w:rFonts w:ascii="Arial Narrow" w:hAnsi="Arial Narrow" w:cs="Arial"/>
          <w:sz w:val="20"/>
          <w:szCs w:val="20"/>
        </w:rPr>
      </w:pPr>
      <w:r>
        <w:rPr>
          <w:rFonts w:ascii="Arial Narrow" w:hAnsi="Arial Narrow" w:cs="Arial"/>
          <w:sz w:val="20"/>
          <w:szCs w:val="20"/>
          <w:lang w:val="en-GB"/>
        </w:rPr>
        <w:t>The appropriate therapeutic and diagnostic procedure shall be recorded and reported for the use of blood, blood products, and plasma-derived medicinal products.</w:t>
      </w: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285"/>
        <w:gridCol w:w="6884"/>
      </w:tblGrid>
      <w:tr w:rsidR="00AE6F95" w:rsidRPr="005D1514" w14:paraId="646677B6" w14:textId="77777777" w:rsidTr="000A2896">
        <w:trPr>
          <w:tblHeader/>
        </w:trPr>
        <w:tc>
          <w:tcPr>
            <w:tcW w:w="2285" w:type="dxa"/>
            <w:shd w:val="clear" w:color="auto" w:fill="D9E2F3" w:themeFill="accent1" w:themeFillTint="33"/>
            <w:tcMar>
              <w:top w:w="57" w:type="dxa"/>
              <w:left w:w="57" w:type="dxa"/>
              <w:bottom w:w="57" w:type="dxa"/>
              <w:right w:w="57" w:type="dxa"/>
            </w:tcMar>
          </w:tcPr>
          <w:p w14:paraId="11E913A7" w14:textId="77777777" w:rsidR="00AE6F95" w:rsidRPr="005D1514" w:rsidRDefault="00AE6F95" w:rsidP="00AB7767">
            <w:pPr>
              <w:pStyle w:val="tabela"/>
              <w:rPr>
                <w:b/>
                <w:sz w:val="20"/>
                <w:szCs w:val="20"/>
              </w:rPr>
            </w:pPr>
            <w:r>
              <w:rPr>
                <w:b/>
                <w:bCs/>
                <w:sz w:val="20"/>
                <w:szCs w:val="20"/>
                <w:lang w:val="en-GB"/>
              </w:rPr>
              <w:t>Data</w:t>
            </w:r>
          </w:p>
        </w:tc>
        <w:tc>
          <w:tcPr>
            <w:tcW w:w="6884" w:type="dxa"/>
            <w:shd w:val="clear" w:color="auto" w:fill="D9E2F3" w:themeFill="accent1" w:themeFillTint="33"/>
            <w:tcMar>
              <w:top w:w="57" w:type="dxa"/>
              <w:left w:w="57" w:type="dxa"/>
              <w:bottom w:w="57" w:type="dxa"/>
              <w:right w:w="57" w:type="dxa"/>
            </w:tcMar>
          </w:tcPr>
          <w:p w14:paraId="35A3B513" w14:textId="77777777" w:rsidR="00AE6F95" w:rsidRPr="005D1514" w:rsidRDefault="00AE6F95" w:rsidP="00AB7767">
            <w:pPr>
              <w:pStyle w:val="tabela"/>
              <w:rPr>
                <w:b/>
                <w:sz w:val="20"/>
                <w:szCs w:val="20"/>
              </w:rPr>
            </w:pPr>
            <w:r>
              <w:rPr>
                <w:b/>
                <w:bCs/>
                <w:sz w:val="20"/>
                <w:szCs w:val="20"/>
                <w:lang w:val="en-GB"/>
              </w:rPr>
              <w:t>Description, regulations for specifying data</w:t>
            </w:r>
          </w:p>
        </w:tc>
      </w:tr>
      <w:tr w:rsidR="00AE6F95" w:rsidRPr="005D1514" w14:paraId="5300890F" w14:textId="77777777" w:rsidTr="000A2896">
        <w:tc>
          <w:tcPr>
            <w:tcW w:w="2285" w:type="dxa"/>
            <w:shd w:val="clear" w:color="auto" w:fill="auto"/>
            <w:tcMar>
              <w:top w:w="57" w:type="dxa"/>
              <w:left w:w="57" w:type="dxa"/>
              <w:bottom w:w="57" w:type="dxa"/>
              <w:right w:w="57" w:type="dxa"/>
            </w:tcMar>
          </w:tcPr>
          <w:p w14:paraId="4A0B6AD7" w14:textId="3630C493" w:rsidR="00AE6F95" w:rsidRPr="00817347" w:rsidRDefault="00AE6F95" w:rsidP="00AB7767">
            <w:pPr>
              <w:pStyle w:val="tabela"/>
              <w:rPr>
                <w:snapToGrid w:val="0"/>
                <w:sz w:val="20"/>
                <w:szCs w:val="20"/>
              </w:rPr>
            </w:pPr>
            <w:r>
              <w:rPr>
                <w:snapToGrid w:val="0"/>
                <w:sz w:val="20"/>
                <w:szCs w:val="20"/>
                <w:lang w:val="en-GB"/>
              </w:rPr>
              <w:t>Blood group code</w:t>
            </w:r>
          </w:p>
        </w:tc>
        <w:tc>
          <w:tcPr>
            <w:tcW w:w="6884" w:type="dxa"/>
            <w:tcMar>
              <w:top w:w="57" w:type="dxa"/>
              <w:left w:w="57" w:type="dxa"/>
              <w:bottom w:w="57" w:type="dxa"/>
              <w:right w:w="57" w:type="dxa"/>
            </w:tcMar>
          </w:tcPr>
          <w:p w14:paraId="330E9F43" w14:textId="46CA6E5C" w:rsidR="00AE6F95" w:rsidRPr="00817347" w:rsidRDefault="00AE6F95" w:rsidP="00AB7767">
            <w:pPr>
              <w:pStyle w:val="tabela"/>
              <w:rPr>
                <w:snapToGrid w:val="0"/>
                <w:sz w:val="20"/>
                <w:szCs w:val="20"/>
              </w:rPr>
            </w:pPr>
            <w:r>
              <w:rPr>
                <w:sz w:val="20"/>
                <w:szCs w:val="20"/>
                <w:lang w:val="en-GB"/>
              </w:rPr>
              <w:t>To be filled in accordance with code list 59.1.</w:t>
            </w:r>
          </w:p>
        </w:tc>
      </w:tr>
      <w:tr w:rsidR="00817347" w:rsidRPr="00817347" w14:paraId="3CE07DFD" w14:textId="77777777" w:rsidTr="000A2896">
        <w:tc>
          <w:tcPr>
            <w:tcW w:w="2285" w:type="dxa"/>
            <w:shd w:val="clear" w:color="auto" w:fill="auto"/>
            <w:tcMar>
              <w:top w:w="57" w:type="dxa"/>
              <w:left w:w="57" w:type="dxa"/>
              <w:bottom w:w="57" w:type="dxa"/>
              <w:right w:w="57" w:type="dxa"/>
            </w:tcMar>
          </w:tcPr>
          <w:p w14:paraId="5696D55F" w14:textId="620EDFAB" w:rsidR="00AE6F95" w:rsidRPr="00817347" w:rsidRDefault="007F2CD0" w:rsidP="00AB7767">
            <w:pPr>
              <w:pStyle w:val="tabela"/>
              <w:rPr>
                <w:snapToGrid w:val="0"/>
                <w:sz w:val="20"/>
                <w:szCs w:val="20"/>
              </w:rPr>
            </w:pPr>
            <w:bookmarkStart w:id="112" w:name="_Hlk88215074"/>
            <w:r>
              <w:rPr>
                <w:snapToGrid w:val="0"/>
                <w:sz w:val="20"/>
                <w:szCs w:val="20"/>
                <w:lang w:val="en-GB"/>
              </w:rPr>
              <w:t>Value of blood, blood product, plasma-derived medicinal products.</w:t>
            </w:r>
          </w:p>
        </w:tc>
        <w:tc>
          <w:tcPr>
            <w:tcW w:w="6884" w:type="dxa"/>
            <w:tcMar>
              <w:top w:w="57" w:type="dxa"/>
              <w:left w:w="57" w:type="dxa"/>
              <w:bottom w:w="57" w:type="dxa"/>
              <w:right w:w="57" w:type="dxa"/>
            </w:tcMar>
          </w:tcPr>
          <w:p w14:paraId="73847DF1" w14:textId="7F4D2884" w:rsidR="00AE6F95" w:rsidRPr="00817347" w:rsidRDefault="00AE6F95" w:rsidP="00AB7767">
            <w:pPr>
              <w:pStyle w:val="tabela"/>
              <w:rPr>
                <w:sz w:val="20"/>
                <w:szCs w:val="20"/>
              </w:rPr>
            </w:pPr>
            <w:r>
              <w:rPr>
                <w:sz w:val="20"/>
                <w:szCs w:val="20"/>
                <w:lang w:val="en-GB"/>
              </w:rPr>
              <w:t>The cost for the used blood, blood product or plasma-derived medicinal products.</w:t>
            </w:r>
          </w:p>
        </w:tc>
      </w:tr>
    </w:tbl>
    <w:bookmarkEnd w:id="112"/>
    <w:p w14:paraId="6AF2AB58" w14:textId="77777777" w:rsidR="00E129D2" w:rsidRPr="00514D6A" w:rsidRDefault="00E129D2" w:rsidP="006F124F">
      <w:pPr>
        <w:pStyle w:val="Naslov3"/>
      </w:pPr>
      <w:r>
        <w:rPr>
          <w:lang w:val="en-GB"/>
        </w:rPr>
        <w:t xml:space="preserve">Data on medical supply </w:t>
      </w:r>
      <w:bookmarkStart w:id="113" w:name="_Hlk88477513"/>
      <w:r>
        <w:rPr>
          <w:lang w:val="en-GB"/>
        </w:rPr>
        <w:t>(0...n)</w:t>
      </w: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285"/>
        <w:gridCol w:w="6884"/>
      </w:tblGrid>
      <w:tr w:rsidR="00E129D2" w:rsidRPr="005D1514" w14:paraId="31D362AE" w14:textId="77777777" w:rsidTr="000A2896">
        <w:trPr>
          <w:tblHeader/>
        </w:trPr>
        <w:tc>
          <w:tcPr>
            <w:tcW w:w="2285" w:type="dxa"/>
            <w:shd w:val="clear" w:color="auto" w:fill="D9E2F3" w:themeFill="accent1" w:themeFillTint="33"/>
            <w:tcMar>
              <w:top w:w="57" w:type="dxa"/>
              <w:left w:w="57" w:type="dxa"/>
              <w:bottom w:w="57" w:type="dxa"/>
              <w:right w:w="57" w:type="dxa"/>
            </w:tcMar>
          </w:tcPr>
          <w:bookmarkEnd w:id="113"/>
          <w:p w14:paraId="12868123" w14:textId="77777777" w:rsidR="00E129D2" w:rsidRPr="005D1514" w:rsidRDefault="00E129D2" w:rsidP="00AB7767">
            <w:pPr>
              <w:pStyle w:val="tabela"/>
              <w:rPr>
                <w:b/>
                <w:sz w:val="20"/>
                <w:szCs w:val="20"/>
              </w:rPr>
            </w:pPr>
            <w:r>
              <w:rPr>
                <w:b/>
                <w:bCs/>
                <w:sz w:val="20"/>
                <w:szCs w:val="20"/>
                <w:lang w:val="en-GB"/>
              </w:rPr>
              <w:t>Data</w:t>
            </w:r>
          </w:p>
        </w:tc>
        <w:tc>
          <w:tcPr>
            <w:tcW w:w="6884" w:type="dxa"/>
            <w:shd w:val="clear" w:color="auto" w:fill="D9E2F3" w:themeFill="accent1" w:themeFillTint="33"/>
            <w:tcMar>
              <w:top w:w="57" w:type="dxa"/>
              <w:left w:w="57" w:type="dxa"/>
              <w:bottom w:w="57" w:type="dxa"/>
              <w:right w:w="57" w:type="dxa"/>
            </w:tcMar>
          </w:tcPr>
          <w:p w14:paraId="4D14CB98" w14:textId="77777777" w:rsidR="00E129D2" w:rsidRPr="005D1514" w:rsidRDefault="00E129D2" w:rsidP="00AB7767">
            <w:pPr>
              <w:pStyle w:val="tabela"/>
              <w:rPr>
                <w:b/>
                <w:sz w:val="20"/>
                <w:szCs w:val="20"/>
              </w:rPr>
            </w:pPr>
            <w:r>
              <w:rPr>
                <w:b/>
                <w:bCs/>
                <w:sz w:val="20"/>
                <w:szCs w:val="20"/>
                <w:lang w:val="en-GB"/>
              </w:rPr>
              <w:t>Description, regulations for specifying data</w:t>
            </w:r>
          </w:p>
        </w:tc>
      </w:tr>
      <w:tr w:rsidR="00A03E67" w:rsidRPr="00514D6A" w14:paraId="3D722A1D" w14:textId="77777777" w:rsidTr="005C752A">
        <w:tc>
          <w:tcPr>
            <w:tcW w:w="2285" w:type="dxa"/>
            <w:shd w:val="clear" w:color="auto" w:fill="auto"/>
            <w:tcMar>
              <w:top w:w="57" w:type="dxa"/>
              <w:left w:w="57" w:type="dxa"/>
              <w:bottom w:w="57" w:type="dxa"/>
              <w:right w:w="57" w:type="dxa"/>
            </w:tcMar>
          </w:tcPr>
          <w:p w14:paraId="6F166F50" w14:textId="5EF898A9" w:rsidR="00A03E67" w:rsidRPr="00514D6A" w:rsidRDefault="00A03E67" w:rsidP="005C752A">
            <w:pPr>
              <w:pStyle w:val="tabela"/>
              <w:rPr>
                <w:snapToGrid w:val="0"/>
                <w:sz w:val="20"/>
                <w:szCs w:val="20"/>
              </w:rPr>
            </w:pPr>
            <w:r>
              <w:rPr>
                <w:snapToGrid w:val="0"/>
                <w:sz w:val="20"/>
                <w:szCs w:val="20"/>
                <w:lang w:val="en-GB"/>
              </w:rPr>
              <w:t>Serial number of the supply group record</w:t>
            </w:r>
          </w:p>
        </w:tc>
        <w:tc>
          <w:tcPr>
            <w:tcW w:w="6884" w:type="dxa"/>
            <w:tcMar>
              <w:top w:w="57" w:type="dxa"/>
              <w:left w:w="57" w:type="dxa"/>
              <w:bottom w:w="57" w:type="dxa"/>
              <w:right w:w="57" w:type="dxa"/>
            </w:tcMar>
          </w:tcPr>
          <w:p w14:paraId="4AB92FF8" w14:textId="55CD0634" w:rsidR="00A03E67" w:rsidRPr="00514D6A" w:rsidRDefault="001F5736" w:rsidP="005C752A">
            <w:pPr>
              <w:pStyle w:val="tabela"/>
              <w:rPr>
                <w:sz w:val="20"/>
                <w:szCs w:val="20"/>
              </w:rPr>
            </w:pPr>
            <w:r>
              <w:rPr>
                <w:snapToGrid w:val="0"/>
                <w:sz w:val="20"/>
                <w:szCs w:val="20"/>
                <w:lang w:val="en-GB"/>
              </w:rPr>
              <w:t>The sequence number of the medical supplies group record.</w:t>
            </w:r>
          </w:p>
        </w:tc>
      </w:tr>
      <w:tr w:rsidR="00A442E3" w:rsidRPr="00BC00A5" w14:paraId="129F9A2E" w14:textId="77777777" w:rsidTr="005C752A">
        <w:tc>
          <w:tcPr>
            <w:tcW w:w="2285" w:type="dxa"/>
            <w:shd w:val="clear" w:color="auto" w:fill="auto"/>
            <w:tcMar>
              <w:top w:w="57" w:type="dxa"/>
              <w:left w:w="57" w:type="dxa"/>
              <w:bottom w:w="57" w:type="dxa"/>
              <w:right w:w="57" w:type="dxa"/>
            </w:tcMar>
          </w:tcPr>
          <w:p w14:paraId="5FC67F63" w14:textId="6038FEFC" w:rsidR="00A442E3" w:rsidRPr="00514D6A" w:rsidRDefault="00A442E3" w:rsidP="00A442E3">
            <w:pPr>
              <w:pStyle w:val="tabela"/>
              <w:rPr>
                <w:snapToGrid w:val="0"/>
                <w:sz w:val="20"/>
                <w:szCs w:val="20"/>
              </w:rPr>
            </w:pPr>
            <w:r>
              <w:rPr>
                <w:snapToGrid w:val="0"/>
                <w:sz w:val="20"/>
                <w:szCs w:val="20"/>
                <w:lang w:val="en-GB"/>
              </w:rPr>
              <w:t>Supply group code</w:t>
            </w:r>
          </w:p>
        </w:tc>
        <w:tc>
          <w:tcPr>
            <w:tcW w:w="6884" w:type="dxa"/>
            <w:tcMar>
              <w:top w:w="57" w:type="dxa"/>
              <w:left w:w="57" w:type="dxa"/>
              <w:bottom w:w="57" w:type="dxa"/>
              <w:right w:w="57" w:type="dxa"/>
            </w:tcMar>
          </w:tcPr>
          <w:p w14:paraId="5D11E589" w14:textId="5A757C8C" w:rsidR="00A442E3" w:rsidRPr="00BC00A5" w:rsidRDefault="00A442E3" w:rsidP="00A442E3">
            <w:pPr>
              <w:pStyle w:val="tabela"/>
              <w:rPr>
                <w:sz w:val="20"/>
                <w:szCs w:val="20"/>
              </w:rPr>
            </w:pPr>
            <w:r>
              <w:rPr>
                <w:snapToGrid w:val="0"/>
                <w:sz w:val="20"/>
                <w:szCs w:val="20"/>
                <w:lang w:val="en-GB"/>
              </w:rPr>
              <w:t>Supply group code from the provider's internal code list.</w:t>
            </w:r>
          </w:p>
        </w:tc>
      </w:tr>
      <w:tr w:rsidR="00A442E3" w:rsidRPr="00BC00A5" w14:paraId="4625CAFD" w14:textId="77777777" w:rsidTr="000A2896">
        <w:tc>
          <w:tcPr>
            <w:tcW w:w="2285" w:type="dxa"/>
            <w:shd w:val="clear" w:color="auto" w:fill="auto"/>
            <w:tcMar>
              <w:top w:w="57" w:type="dxa"/>
              <w:left w:w="57" w:type="dxa"/>
              <w:bottom w:w="57" w:type="dxa"/>
              <w:right w:w="57" w:type="dxa"/>
            </w:tcMar>
          </w:tcPr>
          <w:p w14:paraId="157D8C99" w14:textId="347B4047" w:rsidR="00A442E3" w:rsidRPr="00BC00A5" w:rsidRDefault="00A442E3" w:rsidP="00A442E3">
            <w:pPr>
              <w:pStyle w:val="tabela"/>
              <w:rPr>
                <w:snapToGrid w:val="0"/>
                <w:sz w:val="20"/>
                <w:szCs w:val="20"/>
              </w:rPr>
            </w:pPr>
            <w:r>
              <w:rPr>
                <w:snapToGrid w:val="0"/>
                <w:sz w:val="20"/>
                <w:szCs w:val="20"/>
                <w:lang w:val="en-GB"/>
              </w:rPr>
              <w:t>Supply group name</w:t>
            </w:r>
          </w:p>
        </w:tc>
        <w:tc>
          <w:tcPr>
            <w:tcW w:w="6884" w:type="dxa"/>
            <w:tcMar>
              <w:top w:w="57" w:type="dxa"/>
              <w:left w:w="57" w:type="dxa"/>
              <w:bottom w:w="57" w:type="dxa"/>
              <w:right w:w="57" w:type="dxa"/>
            </w:tcMar>
          </w:tcPr>
          <w:p w14:paraId="0C8785D4" w14:textId="257024FE" w:rsidR="00A442E3" w:rsidRPr="00BC00A5" w:rsidRDefault="00A442E3" w:rsidP="00A442E3">
            <w:pPr>
              <w:pStyle w:val="tabela"/>
              <w:rPr>
                <w:snapToGrid w:val="0"/>
                <w:sz w:val="20"/>
                <w:szCs w:val="20"/>
              </w:rPr>
            </w:pPr>
            <w:r>
              <w:rPr>
                <w:snapToGrid w:val="0"/>
                <w:sz w:val="20"/>
                <w:szCs w:val="20"/>
                <w:lang w:val="en-GB"/>
              </w:rPr>
              <w:t>Supply group name from the provider's internal code list.</w:t>
            </w:r>
          </w:p>
        </w:tc>
      </w:tr>
    </w:tbl>
    <w:p w14:paraId="00229E72" w14:textId="449B104A" w:rsidR="00A03E67" w:rsidRPr="00362D8C" w:rsidRDefault="00A03E67" w:rsidP="00A03E67">
      <w:pPr>
        <w:pStyle w:val="Naslov4"/>
      </w:pPr>
      <w:r>
        <w:rPr>
          <w:lang w:val="en-GB"/>
        </w:rPr>
        <w:t>Medical supply details (1...n)</w:t>
      </w: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285"/>
        <w:gridCol w:w="6884"/>
      </w:tblGrid>
      <w:tr w:rsidR="00362D8C" w:rsidRPr="00362D8C" w14:paraId="0699FF1F" w14:textId="77777777" w:rsidTr="005C752A">
        <w:tc>
          <w:tcPr>
            <w:tcW w:w="2285" w:type="dxa"/>
            <w:shd w:val="clear" w:color="auto" w:fill="auto"/>
            <w:tcMar>
              <w:top w:w="57" w:type="dxa"/>
              <w:left w:w="57" w:type="dxa"/>
              <w:bottom w:w="57" w:type="dxa"/>
              <w:right w:w="57" w:type="dxa"/>
            </w:tcMar>
          </w:tcPr>
          <w:p w14:paraId="4B252CF1" w14:textId="0BCCBF74" w:rsidR="00A03E67" w:rsidRPr="00362D8C" w:rsidRDefault="00A03E67" w:rsidP="005C752A">
            <w:pPr>
              <w:pStyle w:val="tabela"/>
              <w:rPr>
                <w:snapToGrid w:val="0"/>
                <w:sz w:val="20"/>
                <w:szCs w:val="20"/>
              </w:rPr>
            </w:pPr>
            <w:r>
              <w:rPr>
                <w:snapToGrid w:val="0"/>
                <w:sz w:val="20"/>
                <w:szCs w:val="20"/>
                <w:lang w:val="en-GB"/>
              </w:rPr>
              <w:t>Serial number of the supply details</w:t>
            </w:r>
          </w:p>
        </w:tc>
        <w:tc>
          <w:tcPr>
            <w:tcW w:w="6884" w:type="dxa"/>
            <w:tcMar>
              <w:top w:w="57" w:type="dxa"/>
              <w:left w:w="57" w:type="dxa"/>
              <w:bottom w:w="57" w:type="dxa"/>
              <w:right w:w="57" w:type="dxa"/>
            </w:tcMar>
          </w:tcPr>
          <w:p w14:paraId="6C39F5DD" w14:textId="22D02B49" w:rsidR="00A03E67" w:rsidRPr="00362D8C" w:rsidRDefault="001F5736" w:rsidP="005C752A">
            <w:pPr>
              <w:pStyle w:val="tabela"/>
              <w:rPr>
                <w:sz w:val="20"/>
                <w:szCs w:val="20"/>
              </w:rPr>
            </w:pPr>
            <w:r>
              <w:rPr>
                <w:snapToGrid w:val="0"/>
                <w:sz w:val="20"/>
                <w:szCs w:val="20"/>
                <w:lang w:val="en-GB"/>
              </w:rPr>
              <w:t>Serial number of the medical supply details.</w:t>
            </w:r>
          </w:p>
        </w:tc>
      </w:tr>
      <w:tr w:rsidR="00362D8C" w:rsidRPr="00362D8C" w14:paraId="0D4F9357" w14:textId="77777777" w:rsidTr="005C752A">
        <w:tc>
          <w:tcPr>
            <w:tcW w:w="2285" w:type="dxa"/>
            <w:shd w:val="clear" w:color="auto" w:fill="auto"/>
            <w:tcMar>
              <w:top w:w="57" w:type="dxa"/>
              <w:left w:w="57" w:type="dxa"/>
              <w:bottom w:w="57" w:type="dxa"/>
              <w:right w:w="57" w:type="dxa"/>
            </w:tcMar>
          </w:tcPr>
          <w:p w14:paraId="5CDD0806" w14:textId="25742ECB" w:rsidR="00A03E67" w:rsidRPr="00362D8C" w:rsidRDefault="00A03E67" w:rsidP="005C752A">
            <w:pPr>
              <w:pStyle w:val="tabela"/>
              <w:rPr>
                <w:snapToGrid w:val="0"/>
                <w:sz w:val="20"/>
                <w:szCs w:val="20"/>
              </w:rPr>
            </w:pPr>
            <w:bookmarkStart w:id="114" w:name="_Hlk101336748"/>
            <w:r>
              <w:rPr>
                <w:snapToGrid w:val="0"/>
                <w:sz w:val="20"/>
                <w:szCs w:val="20"/>
                <w:lang w:val="en-GB"/>
              </w:rPr>
              <w:t>Supply code</w:t>
            </w:r>
          </w:p>
        </w:tc>
        <w:tc>
          <w:tcPr>
            <w:tcW w:w="6884" w:type="dxa"/>
            <w:tcMar>
              <w:top w:w="57" w:type="dxa"/>
              <w:left w:w="57" w:type="dxa"/>
              <w:bottom w:w="57" w:type="dxa"/>
              <w:right w:w="57" w:type="dxa"/>
            </w:tcMar>
          </w:tcPr>
          <w:p w14:paraId="2689BE20" w14:textId="0770DF38" w:rsidR="00A03E67" w:rsidRPr="00362D8C" w:rsidRDefault="00A03E67" w:rsidP="005C752A">
            <w:pPr>
              <w:pStyle w:val="tabela"/>
              <w:rPr>
                <w:sz w:val="20"/>
                <w:szCs w:val="20"/>
              </w:rPr>
            </w:pPr>
            <w:r>
              <w:rPr>
                <w:snapToGrid w:val="0"/>
                <w:sz w:val="20"/>
                <w:szCs w:val="20"/>
                <w:lang w:val="en-GB"/>
              </w:rPr>
              <w:t>Supply (item) code from the provider's internal code list.</w:t>
            </w:r>
          </w:p>
        </w:tc>
      </w:tr>
      <w:tr w:rsidR="00362D8C" w:rsidRPr="00362D8C" w14:paraId="56D4B1BF" w14:textId="77777777" w:rsidTr="005C752A">
        <w:tc>
          <w:tcPr>
            <w:tcW w:w="2285" w:type="dxa"/>
            <w:shd w:val="clear" w:color="auto" w:fill="auto"/>
            <w:tcMar>
              <w:top w:w="57" w:type="dxa"/>
              <w:left w:w="57" w:type="dxa"/>
              <w:bottom w:w="57" w:type="dxa"/>
              <w:right w:w="57" w:type="dxa"/>
            </w:tcMar>
          </w:tcPr>
          <w:p w14:paraId="4B985EF6" w14:textId="6592634F" w:rsidR="007A51F8" w:rsidRPr="00362D8C" w:rsidRDefault="007A51F8" w:rsidP="005C752A">
            <w:pPr>
              <w:pStyle w:val="tabela"/>
              <w:rPr>
                <w:snapToGrid w:val="0"/>
                <w:sz w:val="20"/>
                <w:szCs w:val="20"/>
              </w:rPr>
            </w:pPr>
            <w:r>
              <w:rPr>
                <w:snapToGrid w:val="0"/>
                <w:sz w:val="20"/>
                <w:szCs w:val="20"/>
                <w:lang w:val="en-GB"/>
              </w:rPr>
              <w:t>Supply name</w:t>
            </w:r>
          </w:p>
        </w:tc>
        <w:tc>
          <w:tcPr>
            <w:tcW w:w="6884" w:type="dxa"/>
            <w:tcMar>
              <w:top w:w="57" w:type="dxa"/>
              <w:left w:w="57" w:type="dxa"/>
              <w:bottom w:w="57" w:type="dxa"/>
              <w:right w:w="57" w:type="dxa"/>
            </w:tcMar>
          </w:tcPr>
          <w:p w14:paraId="2F7FD9D6" w14:textId="471FED65" w:rsidR="007A51F8" w:rsidRPr="00362D8C" w:rsidRDefault="007A51F8" w:rsidP="005C752A">
            <w:pPr>
              <w:pStyle w:val="tabela"/>
              <w:rPr>
                <w:snapToGrid w:val="0"/>
                <w:sz w:val="20"/>
                <w:szCs w:val="20"/>
              </w:rPr>
            </w:pPr>
            <w:r>
              <w:rPr>
                <w:snapToGrid w:val="0"/>
                <w:sz w:val="20"/>
                <w:szCs w:val="20"/>
                <w:lang w:val="en-GB"/>
              </w:rPr>
              <w:t>Supply (item) name from the provider's internal code list.</w:t>
            </w:r>
          </w:p>
        </w:tc>
      </w:tr>
      <w:tr w:rsidR="00A442E3" w:rsidRPr="00A442E3" w14:paraId="3F748E24" w14:textId="77777777" w:rsidTr="005C752A">
        <w:tc>
          <w:tcPr>
            <w:tcW w:w="2285" w:type="dxa"/>
            <w:shd w:val="clear" w:color="auto" w:fill="auto"/>
            <w:tcMar>
              <w:top w:w="57" w:type="dxa"/>
              <w:left w:w="57" w:type="dxa"/>
              <w:bottom w:w="57" w:type="dxa"/>
              <w:right w:w="57" w:type="dxa"/>
            </w:tcMar>
          </w:tcPr>
          <w:p w14:paraId="5EEC0528" w14:textId="65480C1F" w:rsidR="008E5C19" w:rsidRPr="00A442E3" w:rsidRDefault="008E5C19" w:rsidP="005C752A">
            <w:pPr>
              <w:pStyle w:val="tabela"/>
              <w:rPr>
                <w:snapToGrid w:val="0"/>
                <w:sz w:val="20"/>
                <w:szCs w:val="20"/>
              </w:rPr>
            </w:pPr>
            <w:r>
              <w:rPr>
                <w:snapToGrid w:val="0"/>
                <w:sz w:val="20"/>
                <w:szCs w:val="20"/>
                <w:lang w:val="en-GB"/>
              </w:rPr>
              <w:lastRenderedPageBreak/>
              <w:t>Quantity of supply</w:t>
            </w:r>
          </w:p>
        </w:tc>
        <w:tc>
          <w:tcPr>
            <w:tcW w:w="6884" w:type="dxa"/>
            <w:tcMar>
              <w:top w:w="57" w:type="dxa"/>
              <w:left w:w="57" w:type="dxa"/>
              <w:bottom w:w="57" w:type="dxa"/>
              <w:right w:w="57" w:type="dxa"/>
            </w:tcMar>
          </w:tcPr>
          <w:p w14:paraId="1F8EAC4B" w14:textId="53461E64" w:rsidR="008E5C19" w:rsidRPr="00A442E3" w:rsidRDefault="00A442E3" w:rsidP="005C752A">
            <w:pPr>
              <w:pStyle w:val="tabela"/>
              <w:rPr>
                <w:snapToGrid w:val="0"/>
                <w:sz w:val="20"/>
                <w:szCs w:val="20"/>
              </w:rPr>
            </w:pPr>
            <w:r>
              <w:rPr>
                <w:snapToGrid w:val="0"/>
                <w:sz w:val="20"/>
                <w:szCs w:val="20"/>
                <w:lang w:val="en-GB"/>
              </w:rPr>
              <w:t>The quantity of supply used (number of pieces) shall be indicated.</w:t>
            </w:r>
          </w:p>
        </w:tc>
      </w:tr>
      <w:tr w:rsidR="00A442E3" w:rsidRPr="00A442E3" w14:paraId="3863A8DC" w14:textId="77777777" w:rsidTr="005C752A">
        <w:tc>
          <w:tcPr>
            <w:tcW w:w="2285" w:type="dxa"/>
            <w:shd w:val="clear" w:color="auto" w:fill="auto"/>
            <w:tcMar>
              <w:top w:w="57" w:type="dxa"/>
              <w:left w:w="57" w:type="dxa"/>
              <w:bottom w:w="57" w:type="dxa"/>
              <w:right w:w="57" w:type="dxa"/>
            </w:tcMar>
          </w:tcPr>
          <w:p w14:paraId="106B4A47" w14:textId="59E9BA00" w:rsidR="008E5C19" w:rsidRPr="00A442E3" w:rsidRDefault="008E5C19" w:rsidP="005C752A">
            <w:pPr>
              <w:pStyle w:val="tabela"/>
              <w:rPr>
                <w:snapToGrid w:val="0"/>
                <w:sz w:val="20"/>
                <w:szCs w:val="20"/>
              </w:rPr>
            </w:pPr>
            <w:r>
              <w:rPr>
                <w:snapToGrid w:val="0"/>
                <w:sz w:val="20"/>
                <w:szCs w:val="20"/>
                <w:lang w:val="en-GB"/>
              </w:rPr>
              <w:t>Supply value</w:t>
            </w:r>
          </w:p>
        </w:tc>
        <w:tc>
          <w:tcPr>
            <w:tcW w:w="6884" w:type="dxa"/>
            <w:tcMar>
              <w:top w:w="57" w:type="dxa"/>
              <w:left w:w="57" w:type="dxa"/>
              <w:bottom w:w="57" w:type="dxa"/>
              <w:right w:w="57" w:type="dxa"/>
            </w:tcMar>
          </w:tcPr>
          <w:p w14:paraId="7F0D32D2" w14:textId="15C20B30" w:rsidR="008E5C19" w:rsidRPr="00A442E3" w:rsidRDefault="00A442E3" w:rsidP="005C752A">
            <w:pPr>
              <w:pStyle w:val="tabela"/>
              <w:rPr>
                <w:snapToGrid w:val="0"/>
                <w:sz w:val="20"/>
                <w:szCs w:val="20"/>
              </w:rPr>
            </w:pPr>
            <w:r>
              <w:rPr>
                <w:snapToGrid w:val="0"/>
                <w:sz w:val="20"/>
                <w:szCs w:val="20"/>
                <w:lang w:val="en-GB"/>
              </w:rPr>
              <w:t>The value (cost) of the supply consumed shall be indicated.</w:t>
            </w:r>
          </w:p>
        </w:tc>
      </w:tr>
    </w:tbl>
    <w:bookmarkEnd w:id="114"/>
    <w:p w14:paraId="2F6AE1D8" w14:textId="363110ED" w:rsidR="00D22226" w:rsidRPr="00E129D2" w:rsidRDefault="00D22226" w:rsidP="006F124F">
      <w:pPr>
        <w:pStyle w:val="Naslov3"/>
      </w:pPr>
      <w:r>
        <w:rPr>
          <w:lang w:val="en-GB"/>
        </w:rPr>
        <w:t xml:space="preserve">Operating </w:t>
      </w:r>
      <w:proofErr w:type="spellStart"/>
      <w:r>
        <w:rPr>
          <w:lang w:val="en-GB"/>
        </w:rPr>
        <w:t>theater</w:t>
      </w:r>
      <w:proofErr w:type="spellEnd"/>
      <w:r>
        <w:rPr>
          <w:lang w:val="en-GB"/>
        </w:rPr>
        <w:t xml:space="preserve"> data (0…n)</w:t>
      </w: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293"/>
        <w:gridCol w:w="6876"/>
      </w:tblGrid>
      <w:tr w:rsidR="00D22226" w:rsidRPr="005D1514" w14:paraId="789851C3" w14:textId="77777777" w:rsidTr="000A2896">
        <w:trPr>
          <w:tblHeader/>
        </w:trPr>
        <w:tc>
          <w:tcPr>
            <w:tcW w:w="2293" w:type="dxa"/>
            <w:shd w:val="clear" w:color="auto" w:fill="D9E2F3" w:themeFill="accent1" w:themeFillTint="33"/>
            <w:tcMar>
              <w:top w:w="57" w:type="dxa"/>
              <w:left w:w="57" w:type="dxa"/>
              <w:bottom w:w="57" w:type="dxa"/>
              <w:right w:w="57" w:type="dxa"/>
            </w:tcMar>
          </w:tcPr>
          <w:p w14:paraId="412439D2" w14:textId="77777777" w:rsidR="00D22226" w:rsidRPr="005D1514" w:rsidRDefault="00D22226" w:rsidP="00AB7767">
            <w:pPr>
              <w:pStyle w:val="tabela"/>
              <w:rPr>
                <w:b/>
                <w:sz w:val="20"/>
                <w:szCs w:val="20"/>
              </w:rPr>
            </w:pPr>
            <w:r>
              <w:rPr>
                <w:b/>
                <w:bCs/>
                <w:sz w:val="20"/>
                <w:szCs w:val="20"/>
                <w:lang w:val="en-GB"/>
              </w:rPr>
              <w:t>Data</w:t>
            </w:r>
          </w:p>
        </w:tc>
        <w:tc>
          <w:tcPr>
            <w:tcW w:w="6876" w:type="dxa"/>
            <w:shd w:val="clear" w:color="auto" w:fill="D9E2F3" w:themeFill="accent1" w:themeFillTint="33"/>
            <w:tcMar>
              <w:top w:w="57" w:type="dxa"/>
              <w:left w:w="57" w:type="dxa"/>
              <w:bottom w:w="57" w:type="dxa"/>
              <w:right w:w="57" w:type="dxa"/>
            </w:tcMar>
          </w:tcPr>
          <w:p w14:paraId="25CB0555" w14:textId="77777777" w:rsidR="00D22226" w:rsidRPr="005D1514" w:rsidRDefault="00D22226" w:rsidP="00AB7767">
            <w:pPr>
              <w:pStyle w:val="tabela"/>
              <w:rPr>
                <w:b/>
                <w:sz w:val="20"/>
                <w:szCs w:val="20"/>
              </w:rPr>
            </w:pPr>
            <w:r>
              <w:rPr>
                <w:b/>
                <w:bCs/>
                <w:sz w:val="20"/>
                <w:szCs w:val="20"/>
                <w:lang w:val="en-GB"/>
              </w:rPr>
              <w:t>Description, regulations for specifying data</w:t>
            </w:r>
          </w:p>
        </w:tc>
      </w:tr>
      <w:tr w:rsidR="00D22226" w:rsidRPr="005D1514" w14:paraId="3CDDC454" w14:textId="77777777" w:rsidTr="000A2896">
        <w:tc>
          <w:tcPr>
            <w:tcW w:w="2293"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14:paraId="308970A8" w14:textId="77777777" w:rsidR="00D22226" w:rsidRPr="005D1514" w:rsidRDefault="00D22226" w:rsidP="00AB7767">
            <w:pPr>
              <w:pStyle w:val="tabela"/>
              <w:rPr>
                <w:sz w:val="20"/>
                <w:szCs w:val="20"/>
              </w:rPr>
            </w:pPr>
            <w:r>
              <w:rPr>
                <w:sz w:val="20"/>
                <w:szCs w:val="20"/>
                <w:lang w:val="en-GB"/>
              </w:rPr>
              <w:t>Date of surgery</w:t>
            </w:r>
          </w:p>
        </w:tc>
        <w:tc>
          <w:tcPr>
            <w:tcW w:w="68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B39EBF" w14:textId="77777777" w:rsidR="00D22226" w:rsidRPr="005D1514" w:rsidRDefault="00D22226" w:rsidP="00AB7767">
            <w:pPr>
              <w:pStyle w:val="tabela"/>
              <w:rPr>
                <w:sz w:val="20"/>
                <w:szCs w:val="20"/>
              </w:rPr>
            </w:pPr>
            <w:r>
              <w:rPr>
                <w:sz w:val="20"/>
                <w:szCs w:val="20"/>
                <w:lang w:val="en-GB"/>
              </w:rPr>
              <w:t>The date of the surgery shall be indicated.</w:t>
            </w:r>
          </w:p>
        </w:tc>
      </w:tr>
      <w:tr w:rsidR="00D22226" w:rsidRPr="005D1514" w14:paraId="71B16EF0" w14:textId="77777777" w:rsidTr="000A2896">
        <w:tc>
          <w:tcPr>
            <w:tcW w:w="2293"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14:paraId="22C1942C" w14:textId="77777777" w:rsidR="00D22226" w:rsidRPr="005D1514" w:rsidRDefault="00D22226" w:rsidP="00AB7767">
            <w:pPr>
              <w:pStyle w:val="tabela"/>
              <w:rPr>
                <w:sz w:val="20"/>
                <w:szCs w:val="20"/>
              </w:rPr>
            </w:pPr>
            <w:r>
              <w:rPr>
                <w:sz w:val="20"/>
                <w:szCs w:val="20"/>
                <w:lang w:val="en-GB"/>
              </w:rPr>
              <w:t>Duration of surgery</w:t>
            </w:r>
          </w:p>
        </w:tc>
        <w:tc>
          <w:tcPr>
            <w:tcW w:w="68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75E24A9" w14:textId="046E15B2" w:rsidR="00D22226" w:rsidRPr="005D1514" w:rsidRDefault="00D22226" w:rsidP="00AB7767">
            <w:pPr>
              <w:pStyle w:val="tabela"/>
              <w:rPr>
                <w:sz w:val="20"/>
                <w:szCs w:val="20"/>
              </w:rPr>
            </w:pPr>
            <w:r>
              <w:rPr>
                <w:sz w:val="20"/>
                <w:szCs w:val="20"/>
                <w:lang w:val="en-GB"/>
              </w:rPr>
              <w:t xml:space="preserve">The duration of the surgery in minutes shall be indicated. The incision-suture time used refers to the </w:t>
            </w:r>
            <w:proofErr w:type="gramStart"/>
            <w:r>
              <w:rPr>
                <w:sz w:val="20"/>
                <w:szCs w:val="20"/>
                <w:lang w:val="en-GB"/>
              </w:rPr>
              <w:t>period of time</w:t>
            </w:r>
            <w:proofErr w:type="gramEnd"/>
            <w:r>
              <w:rPr>
                <w:sz w:val="20"/>
                <w:szCs w:val="20"/>
                <w:lang w:val="en-GB"/>
              </w:rPr>
              <w:t xml:space="preserve"> from the start of the first skin incision to the completion of the last skin suture.</w:t>
            </w:r>
          </w:p>
        </w:tc>
      </w:tr>
      <w:tr w:rsidR="00D22226" w:rsidRPr="005D1514" w14:paraId="682EC738" w14:textId="77777777" w:rsidTr="000A2896">
        <w:tc>
          <w:tcPr>
            <w:tcW w:w="2293"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14:paraId="3EF9DDA8" w14:textId="77777777" w:rsidR="00D22226" w:rsidRPr="005D1514" w:rsidRDefault="00D22226" w:rsidP="00AB7767">
            <w:pPr>
              <w:pStyle w:val="tabela"/>
              <w:rPr>
                <w:sz w:val="20"/>
                <w:szCs w:val="20"/>
              </w:rPr>
            </w:pPr>
            <w:r>
              <w:rPr>
                <w:sz w:val="20"/>
                <w:szCs w:val="20"/>
                <w:lang w:val="en-GB"/>
              </w:rPr>
              <w:t xml:space="preserve">Duration of </w:t>
            </w:r>
            <w:proofErr w:type="spellStart"/>
            <w:r>
              <w:rPr>
                <w:sz w:val="20"/>
                <w:szCs w:val="20"/>
                <w:lang w:val="en-GB"/>
              </w:rPr>
              <w:t>anesthesia</w:t>
            </w:r>
            <w:proofErr w:type="spellEnd"/>
          </w:p>
        </w:tc>
        <w:tc>
          <w:tcPr>
            <w:tcW w:w="68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2B9423D" w14:textId="77777777" w:rsidR="00D22226" w:rsidRPr="005D1514" w:rsidRDefault="00D22226" w:rsidP="00AB7767">
            <w:pPr>
              <w:pStyle w:val="tabela"/>
              <w:rPr>
                <w:sz w:val="20"/>
                <w:szCs w:val="20"/>
              </w:rPr>
            </w:pPr>
            <w:r>
              <w:rPr>
                <w:sz w:val="20"/>
                <w:szCs w:val="20"/>
                <w:lang w:val="en-GB"/>
              </w:rPr>
              <w:t xml:space="preserve">The duration of the </w:t>
            </w:r>
            <w:proofErr w:type="spellStart"/>
            <w:r>
              <w:rPr>
                <w:sz w:val="20"/>
                <w:szCs w:val="20"/>
                <w:lang w:val="en-GB"/>
              </w:rPr>
              <w:t>anesthesia</w:t>
            </w:r>
            <w:proofErr w:type="spellEnd"/>
            <w:r>
              <w:rPr>
                <w:sz w:val="20"/>
                <w:szCs w:val="20"/>
                <w:lang w:val="en-GB"/>
              </w:rPr>
              <w:t xml:space="preserve"> in minutes shall be indicated.</w:t>
            </w:r>
          </w:p>
        </w:tc>
      </w:tr>
    </w:tbl>
    <w:p w14:paraId="4BAC38E0" w14:textId="583A6AFC" w:rsidR="00D22226" w:rsidRPr="002208A6" w:rsidRDefault="00D22226" w:rsidP="00526463">
      <w:pPr>
        <w:pStyle w:val="Naslov4"/>
      </w:pPr>
      <w:bookmarkStart w:id="115" w:name="_Hlk82174063"/>
      <w:r>
        <w:rPr>
          <w:lang w:val="en-GB"/>
        </w:rPr>
        <w:t>Operating theatre staffing data (1...n)</w:t>
      </w: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349"/>
        <w:gridCol w:w="6820"/>
      </w:tblGrid>
      <w:tr w:rsidR="00D22226" w:rsidRPr="005D1514" w14:paraId="399905CF" w14:textId="77777777" w:rsidTr="000A2896">
        <w:trPr>
          <w:tblHeader/>
        </w:trPr>
        <w:tc>
          <w:tcPr>
            <w:tcW w:w="2349" w:type="dxa"/>
            <w:shd w:val="clear" w:color="auto" w:fill="D9E2F3" w:themeFill="accent1" w:themeFillTint="33"/>
            <w:tcMar>
              <w:top w:w="57" w:type="dxa"/>
              <w:left w:w="57" w:type="dxa"/>
              <w:bottom w:w="57" w:type="dxa"/>
              <w:right w:w="57" w:type="dxa"/>
            </w:tcMar>
          </w:tcPr>
          <w:p w14:paraId="523C0AE0" w14:textId="77777777" w:rsidR="00D22226" w:rsidRPr="005D1514" w:rsidRDefault="00D22226" w:rsidP="00AB7767">
            <w:pPr>
              <w:pStyle w:val="tabela"/>
              <w:rPr>
                <w:b/>
                <w:sz w:val="20"/>
                <w:szCs w:val="20"/>
              </w:rPr>
            </w:pPr>
            <w:bookmarkStart w:id="116" w:name="_Hlk88122924"/>
            <w:bookmarkStart w:id="117" w:name="_Hlk88487655"/>
            <w:bookmarkEnd w:id="115"/>
            <w:r>
              <w:rPr>
                <w:b/>
                <w:bCs/>
                <w:sz w:val="20"/>
                <w:szCs w:val="20"/>
                <w:lang w:val="en-GB"/>
              </w:rPr>
              <w:t>Data</w:t>
            </w:r>
          </w:p>
        </w:tc>
        <w:tc>
          <w:tcPr>
            <w:tcW w:w="6820" w:type="dxa"/>
            <w:shd w:val="clear" w:color="auto" w:fill="D9E2F3" w:themeFill="accent1" w:themeFillTint="33"/>
            <w:tcMar>
              <w:top w:w="57" w:type="dxa"/>
              <w:left w:w="57" w:type="dxa"/>
              <w:bottom w:w="57" w:type="dxa"/>
              <w:right w:w="57" w:type="dxa"/>
            </w:tcMar>
          </w:tcPr>
          <w:p w14:paraId="647A0EDC" w14:textId="77777777" w:rsidR="00D22226" w:rsidRPr="005D1514" w:rsidRDefault="00D22226" w:rsidP="00AB7767">
            <w:pPr>
              <w:pStyle w:val="tabela"/>
              <w:rPr>
                <w:b/>
                <w:sz w:val="20"/>
                <w:szCs w:val="20"/>
              </w:rPr>
            </w:pPr>
            <w:r>
              <w:rPr>
                <w:b/>
                <w:bCs/>
                <w:sz w:val="20"/>
                <w:szCs w:val="20"/>
                <w:lang w:val="en-GB"/>
              </w:rPr>
              <w:t>Description, regulations for specifying data</w:t>
            </w:r>
          </w:p>
        </w:tc>
      </w:tr>
      <w:bookmarkEnd w:id="116"/>
      <w:tr w:rsidR="00BC00A5" w:rsidRPr="00BC00A5" w14:paraId="3F7CBBB8" w14:textId="77777777" w:rsidTr="000A2896">
        <w:tc>
          <w:tcPr>
            <w:tcW w:w="2349" w:type="dxa"/>
            <w:shd w:val="clear" w:color="auto" w:fill="auto"/>
            <w:tcMar>
              <w:top w:w="57" w:type="dxa"/>
              <w:left w:w="57" w:type="dxa"/>
              <w:bottom w:w="57" w:type="dxa"/>
              <w:right w:w="57" w:type="dxa"/>
            </w:tcMar>
          </w:tcPr>
          <w:p w14:paraId="3E80A1A7" w14:textId="32748AAE" w:rsidR="00D22226" w:rsidRPr="00BC00A5" w:rsidRDefault="00D22226" w:rsidP="00AB7767">
            <w:pPr>
              <w:pStyle w:val="tabela"/>
              <w:rPr>
                <w:snapToGrid w:val="0"/>
                <w:sz w:val="20"/>
                <w:szCs w:val="20"/>
              </w:rPr>
            </w:pPr>
            <w:r>
              <w:rPr>
                <w:snapToGrid w:val="0"/>
                <w:sz w:val="20"/>
                <w:szCs w:val="20"/>
                <w:lang w:val="en-GB"/>
              </w:rPr>
              <w:t>Healthcare professional type code</w:t>
            </w:r>
          </w:p>
        </w:tc>
        <w:tc>
          <w:tcPr>
            <w:tcW w:w="6820" w:type="dxa"/>
            <w:tcMar>
              <w:top w:w="57" w:type="dxa"/>
              <w:left w:w="57" w:type="dxa"/>
              <w:bottom w:w="57" w:type="dxa"/>
              <w:right w:w="57" w:type="dxa"/>
            </w:tcMar>
          </w:tcPr>
          <w:p w14:paraId="67C65A22" w14:textId="542733C4" w:rsidR="00D22226" w:rsidRPr="00BC00A5" w:rsidRDefault="00D22226" w:rsidP="00AB7767">
            <w:pPr>
              <w:pStyle w:val="tabela"/>
              <w:rPr>
                <w:snapToGrid w:val="0"/>
                <w:sz w:val="20"/>
                <w:szCs w:val="20"/>
              </w:rPr>
            </w:pPr>
            <w:r>
              <w:rPr>
                <w:snapToGrid w:val="0"/>
                <w:sz w:val="20"/>
                <w:szCs w:val="20"/>
                <w:lang w:val="en-GB"/>
              </w:rPr>
              <w:t>The code of the type of healthcare professional from code list 59.2 shall be provided.</w:t>
            </w:r>
          </w:p>
        </w:tc>
      </w:tr>
      <w:tr w:rsidR="00D22226" w:rsidRPr="00CE66E8" w14:paraId="1FE0183A" w14:textId="77777777" w:rsidTr="000A2896">
        <w:tc>
          <w:tcPr>
            <w:tcW w:w="234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14:paraId="2F3A54DE" w14:textId="7EF9C775" w:rsidR="00D22226" w:rsidRPr="00CE66E8" w:rsidRDefault="00F90097" w:rsidP="00AB7767">
            <w:pPr>
              <w:pStyle w:val="tabela"/>
              <w:rPr>
                <w:snapToGrid w:val="0"/>
                <w:sz w:val="20"/>
                <w:szCs w:val="20"/>
              </w:rPr>
            </w:pPr>
            <w:r>
              <w:rPr>
                <w:snapToGrid w:val="0"/>
                <w:sz w:val="20"/>
                <w:szCs w:val="20"/>
                <w:lang w:val="en-GB"/>
              </w:rPr>
              <w:t>RIZDDZ number of the healthcare professional</w:t>
            </w:r>
          </w:p>
        </w:tc>
        <w:tc>
          <w:tcPr>
            <w:tcW w:w="682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BD68603" w14:textId="02AD77C3" w:rsidR="00D22226" w:rsidRPr="00CE66E8" w:rsidRDefault="005911BA" w:rsidP="00AB7767">
            <w:pPr>
              <w:pStyle w:val="tabela"/>
              <w:rPr>
                <w:snapToGrid w:val="0"/>
                <w:sz w:val="20"/>
                <w:szCs w:val="20"/>
              </w:rPr>
            </w:pPr>
            <w:r>
              <w:rPr>
                <w:snapToGrid w:val="0"/>
                <w:sz w:val="20"/>
                <w:szCs w:val="20"/>
                <w:lang w:val="en-GB"/>
              </w:rPr>
              <w:t>5-digit worker number from the Register of Healthcare Providers and Healthcare Workers (RIZDDZ, code list 3).</w:t>
            </w:r>
          </w:p>
        </w:tc>
      </w:tr>
      <w:tr w:rsidR="00D22226" w:rsidRPr="005D1514" w14:paraId="51DC6576" w14:textId="77777777" w:rsidTr="000A2896">
        <w:tc>
          <w:tcPr>
            <w:tcW w:w="2349" w:type="dxa"/>
            <w:shd w:val="clear" w:color="auto" w:fill="auto"/>
            <w:tcMar>
              <w:top w:w="57" w:type="dxa"/>
              <w:left w:w="57" w:type="dxa"/>
              <w:bottom w:w="57" w:type="dxa"/>
              <w:right w:w="57" w:type="dxa"/>
            </w:tcMar>
          </w:tcPr>
          <w:p w14:paraId="730E3BB7" w14:textId="77777777" w:rsidR="00D22226" w:rsidRPr="005D1514" w:rsidRDefault="00D22226" w:rsidP="00AB7767">
            <w:pPr>
              <w:pStyle w:val="tabela"/>
              <w:rPr>
                <w:snapToGrid w:val="0"/>
                <w:sz w:val="20"/>
                <w:szCs w:val="20"/>
              </w:rPr>
            </w:pPr>
            <w:r>
              <w:rPr>
                <w:snapToGrid w:val="0"/>
                <w:sz w:val="20"/>
                <w:szCs w:val="20"/>
                <w:lang w:val="en-GB"/>
              </w:rPr>
              <w:t>Attendance in minutes</w:t>
            </w:r>
          </w:p>
        </w:tc>
        <w:tc>
          <w:tcPr>
            <w:tcW w:w="6820" w:type="dxa"/>
            <w:tcMar>
              <w:top w:w="57" w:type="dxa"/>
              <w:left w:w="57" w:type="dxa"/>
              <w:bottom w:w="57" w:type="dxa"/>
              <w:right w:w="57" w:type="dxa"/>
            </w:tcMar>
          </w:tcPr>
          <w:p w14:paraId="0415C2BC" w14:textId="4860DDFC" w:rsidR="00D22226" w:rsidRPr="005D1514" w:rsidRDefault="00D22226" w:rsidP="00AB7767">
            <w:pPr>
              <w:pStyle w:val="tabela"/>
              <w:rPr>
                <w:snapToGrid w:val="0"/>
                <w:sz w:val="20"/>
                <w:szCs w:val="20"/>
              </w:rPr>
            </w:pPr>
            <w:r>
              <w:rPr>
                <w:snapToGrid w:val="0"/>
                <w:sz w:val="20"/>
                <w:szCs w:val="20"/>
                <w:lang w:val="en-GB"/>
              </w:rPr>
              <w:t>The staff presence at the surgery, in minutes, for each health professional separately, shall be indicated.</w:t>
            </w:r>
          </w:p>
        </w:tc>
      </w:tr>
    </w:tbl>
    <w:bookmarkEnd w:id="117"/>
    <w:p w14:paraId="6ECE06AA" w14:textId="77777777" w:rsidR="00C16293" w:rsidRPr="00C16293" w:rsidRDefault="00C16293" w:rsidP="00C16293">
      <w:pPr>
        <w:keepNext/>
        <w:numPr>
          <w:ilvl w:val="3"/>
          <w:numId w:val="4"/>
        </w:numPr>
        <w:spacing w:before="280" w:after="60" w:line="360" w:lineRule="auto"/>
        <w:jc w:val="both"/>
        <w:outlineLvl w:val="3"/>
        <w:rPr>
          <w:rFonts w:ascii="Arial Narrow" w:eastAsia="Batang" w:hAnsi="Arial Narrow" w:cs="Times New Roman"/>
          <w:b/>
          <w:bCs/>
          <w:sz w:val="21"/>
          <w:szCs w:val="21"/>
        </w:rPr>
      </w:pPr>
      <w:r>
        <w:rPr>
          <w:rFonts w:ascii="Arial Narrow" w:eastAsia="Batang" w:hAnsi="Arial Narrow" w:cs="Times New Roman"/>
          <w:b/>
          <w:bCs/>
          <w:sz w:val="21"/>
          <w:szCs w:val="21"/>
          <w:lang w:val="en-GB"/>
        </w:rPr>
        <w:t>Operating theatre procedure data (1...n)</w:t>
      </w: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365"/>
        <w:gridCol w:w="6804"/>
      </w:tblGrid>
      <w:tr w:rsidR="00C16293" w:rsidRPr="00C16293" w14:paraId="33DCB4D0" w14:textId="77777777" w:rsidTr="00C16293">
        <w:trPr>
          <w:tblHeader/>
        </w:trPr>
        <w:tc>
          <w:tcPr>
            <w:tcW w:w="2365" w:type="dxa"/>
            <w:shd w:val="clear" w:color="auto" w:fill="D9E2F3" w:themeFill="accent1" w:themeFillTint="33"/>
            <w:tcMar>
              <w:top w:w="57" w:type="dxa"/>
              <w:left w:w="57" w:type="dxa"/>
              <w:bottom w:w="57" w:type="dxa"/>
              <w:right w:w="57" w:type="dxa"/>
            </w:tcMar>
          </w:tcPr>
          <w:p w14:paraId="70E28F4E" w14:textId="77777777" w:rsidR="00C16293" w:rsidRPr="00C16293" w:rsidRDefault="00C16293" w:rsidP="00C16293">
            <w:pPr>
              <w:autoSpaceDE w:val="0"/>
              <w:autoSpaceDN w:val="0"/>
              <w:adjustRightInd w:val="0"/>
              <w:spacing w:before="20" w:after="20" w:line="240" w:lineRule="exact"/>
              <w:rPr>
                <w:rFonts w:ascii="Arial Narrow" w:hAnsi="Arial Narrow" w:cs="Arial"/>
                <w:b/>
                <w:sz w:val="20"/>
                <w:szCs w:val="20"/>
              </w:rPr>
            </w:pPr>
            <w:r>
              <w:rPr>
                <w:rFonts w:ascii="Arial Narrow" w:hAnsi="Arial Narrow" w:cs="Arial"/>
                <w:b/>
                <w:bCs/>
                <w:sz w:val="20"/>
                <w:szCs w:val="20"/>
                <w:lang w:val="en-GB"/>
              </w:rPr>
              <w:t>Data</w:t>
            </w:r>
          </w:p>
        </w:tc>
        <w:tc>
          <w:tcPr>
            <w:tcW w:w="6804" w:type="dxa"/>
            <w:shd w:val="clear" w:color="auto" w:fill="D9E2F3" w:themeFill="accent1" w:themeFillTint="33"/>
            <w:tcMar>
              <w:top w:w="57" w:type="dxa"/>
              <w:left w:w="57" w:type="dxa"/>
              <w:bottom w:w="57" w:type="dxa"/>
              <w:right w:w="57" w:type="dxa"/>
            </w:tcMar>
          </w:tcPr>
          <w:p w14:paraId="3EA0A4BD" w14:textId="77777777" w:rsidR="00C16293" w:rsidRPr="00C16293" w:rsidRDefault="00C16293" w:rsidP="00C16293">
            <w:pPr>
              <w:autoSpaceDE w:val="0"/>
              <w:autoSpaceDN w:val="0"/>
              <w:adjustRightInd w:val="0"/>
              <w:spacing w:before="20" w:after="20" w:line="240" w:lineRule="exact"/>
              <w:rPr>
                <w:rFonts w:ascii="Arial Narrow" w:hAnsi="Arial Narrow" w:cs="Arial"/>
                <w:b/>
                <w:sz w:val="20"/>
                <w:szCs w:val="20"/>
              </w:rPr>
            </w:pPr>
            <w:r>
              <w:rPr>
                <w:rFonts w:ascii="Arial Narrow" w:hAnsi="Arial Narrow" w:cs="Arial"/>
                <w:b/>
                <w:bCs/>
                <w:sz w:val="20"/>
                <w:szCs w:val="20"/>
                <w:lang w:val="en-GB"/>
              </w:rPr>
              <w:t>Description, regulations for specifying data</w:t>
            </w:r>
          </w:p>
        </w:tc>
      </w:tr>
      <w:tr w:rsidR="00C16293" w:rsidRPr="00C16293" w14:paraId="76E01E77" w14:textId="77777777" w:rsidTr="00C16293">
        <w:tc>
          <w:tcPr>
            <w:tcW w:w="236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14:paraId="35115459" w14:textId="17C49DF4" w:rsidR="00C16293" w:rsidRPr="00C16293" w:rsidRDefault="00C16293" w:rsidP="00C16293">
            <w:pPr>
              <w:autoSpaceDE w:val="0"/>
              <w:autoSpaceDN w:val="0"/>
              <w:adjustRightInd w:val="0"/>
              <w:spacing w:before="20" w:after="20" w:line="240" w:lineRule="exact"/>
              <w:rPr>
                <w:rFonts w:ascii="Arial Narrow" w:hAnsi="Arial Narrow" w:cs="Arial"/>
                <w:sz w:val="20"/>
                <w:szCs w:val="20"/>
              </w:rPr>
            </w:pPr>
            <w:r>
              <w:rPr>
                <w:rFonts w:ascii="Arial Narrow" w:hAnsi="Arial Narrow" w:cs="Arial"/>
                <w:sz w:val="20"/>
                <w:szCs w:val="20"/>
                <w:lang w:val="en-GB"/>
              </w:rPr>
              <w:t>Therapeutic or diagnostic procedure code</w:t>
            </w:r>
          </w:p>
        </w:tc>
        <w:tc>
          <w:tcPr>
            <w:tcW w:w="680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4DDAA6D" w14:textId="40A7C5F3" w:rsidR="00C16293" w:rsidRPr="00C16293" w:rsidRDefault="00C16293" w:rsidP="00C16293">
            <w:pPr>
              <w:autoSpaceDE w:val="0"/>
              <w:autoSpaceDN w:val="0"/>
              <w:adjustRightInd w:val="0"/>
              <w:spacing w:before="20" w:after="20" w:line="240" w:lineRule="exact"/>
              <w:rPr>
                <w:rFonts w:ascii="Arial Narrow" w:hAnsi="Arial Narrow" w:cs="Arial"/>
                <w:sz w:val="20"/>
                <w:szCs w:val="20"/>
              </w:rPr>
            </w:pPr>
            <w:r>
              <w:rPr>
                <w:rFonts w:ascii="Arial Narrow" w:hAnsi="Arial Narrow" w:cs="Arial"/>
                <w:sz w:val="20"/>
                <w:szCs w:val="20"/>
                <w:lang w:val="en-GB"/>
              </w:rPr>
              <w:t xml:space="preserve">Code of a therapeutic or diagnostic procedure performed in the operating theatre, according to the Classification of Therapeutic and Diagnostic Procedures. </w:t>
            </w:r>
          </w:p>
        </w:tc>
      </w:tr>
    </w:tbl>
    <w:p w14:paraId="5A809B7A" w14:textId="279DF6FC" w:rsidR="006849F9" w:rsidRDefault="006849F9" w:rsidP="006F124F">
      <w:pPr>
        <w:pStyle w:val="Naslov3"/>
      </w:pPr>
      <w:r>
        <w:rPr>
          <w:lang w:val="en-GB"/>
        </w:rPr>
        <w:t>Healthcare data (1...4)</w:t>
      </w: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279"/>
        <w:gridCol w:w="6890"/>
      </w:tblGrid>
      <w:tr w:rsidR="00D22226" w:rsidRPr="005D1514" w14:paraId="401A997B" w14:textId="77777777" w:rsidTr="000A2896">
        <w:trPr>
          <w:tblHeader/>
        </w:trPr>
        <w:tc>
          <w:tcPr>
            <w:tcW w:w="2279" w:type="dxa"/>
            <w:shd w:val="clear" w:color="auto" w:fill="D9E2F3" w:themeFill="accent1" w:themeFillTint="33"/>
            <w:tcMar>
              <w:top w:w="57" w:type="dxa"/>
              <w:left w:w="57" w:type="dxa"/>
              <w:bottom w:w="57" w:type="dxa"/>
              <w:right w:w="57" w:type="dxa"/>
            </w:tcMar>
          </w:tcPr>
          <w:p w14:paraId="15A2B45A" w14:textId="77777777" w:rsidR="00D22226" w:rsidRPr="005D1514" w:rsidRDefault="00D22226" w:rsidP="00AB7767">
            <w:pPr>
              <w:pStyle w:val="tabela"/>
              <w:rPr>
                <w:b/>
                <w:sz w:val="20"/>
                <w:szCs w:val="20"/>
              </w:rPr>
            </w:pPr>
            <w:r>
              <w:rPr>
                <w:b/>
                <w:bCs/>
                <w:sz w:val="20"/>
                <w:szCs w:val="20"/>
                <w:lang w:val="en-GB"/>
              </w:rPr>
              <w:t>Data</w:t>
            </w:r>
          </w:p>
        </w:tc>
        <w:tc>
          <w:tcPr>
            <w:tcW w:w="6890" w:type="dxa"/>
            <w:shd w:val="clear" w:color="auto" w:fill="D9E2F3" w:themeFill="accent1" w:themeFillTint="33"/>
            <w:tcMar>
              <w:top w:w="57" w:type="dxa"/>
              <w:left w:w="57" w:type="dxa"/>
              <w:bottom w:w="57" w:type="dxa"/>
              <w:right w:w="57" w:type="dxa"/>
            </w:tcMar>
          </w:tcPr>
          <w:p w14:paraId="1DED9FDD" w14:textId="77777777" w:rsidR="00D22226" w:rsidRPr="005D1514" w:rsidRDefault="00D22226" w:rsidP="00AB7767">
            <w:pPr>
              <w:pStyle w:val="tabela"/>
              <w:rPr>
                <w:b/>
                <w:sz w:val="20"/>
                <w:szCs w:val="20"/>
              </w:rPr>
            </w:pPr>
            <w:r>
              <w:rPr>
                <w:b/>
                <w:bCs/>
                <w:sz w:val="20"/>
                <w:szCs w:val="20"/>
                <w:lang w:val="en-GB"/>
              </w:rPr>
              <w:t>Description, regulations for specifying data</w:t>
            </w:r>
          </w:p>
        </w:tc>
      </w:tr>
      <w:tr w:rsidR="003C51E4" w:rsidRPr="003C51E4" w14:paraId="6B6B382E" w14:textId="77777777" w:rsidTr="000A2896">
        <w:tc>
          <w:tcPr>
            <w:tcW w:w="2279" w:type="dxa"/>
            <w:shd w:val="clear" w:color="auto" w:fill="auto"/>
            <w:tcMar>
              <w:top w:w="57" w:type="dxa"/>
              <w:left w:w="57" w:type="dxa"/>
              <w:bottom w:w="57" w:type="dxa"/>
              <w:right w:w="57" w:type="dxa"/>
            </w:tcMar>
          </w:tcPr>
          <w:p w14:paraId="577EE65D" w14:textId="69BBE482" w:rsidR="00D22226" w:rsidRPr="003C51E4" w:rsidRDefault="00D22226" w:rsidP="00AB7767">
            <w:pPr>
              <w:pStyle w:val="tabela"/>
              <w:rPr>
                <w:sz w:val="20"/>
                <w:szCs w:val="20"/>
              </w:rPr>
            </w:pPr>
            <w:r>
              <w:rPr>
                <w:sz w:val="20"/>
                <w:szCs w:val="20"/>
                <w:lang w:val="en-GB"/>
              </w:rPr>
              <w:t>Healthcare category code</w:t>
            </w:r>
          </w:p>
        </w:tc>
        <w:tc>
          <w:tcPr>
            <w:tcW w:w="6890" w:type="dxa"/>
            <w:tcMar>
              <w:top w:w="57" w:type="dxa"/>
              <w:left w:w="57" w:type="dxa"/>
              <w:bottom w:w="57" w:type="dxa"/>
              <w:right w:w="57" w:type="dxa"/>
            </w:tcMar>
          </w:tcPr>
          <w:p w14:paraId="3A586017" w14:textId="7218EDE5" w:rsidR="00D22226" w:rsidRPr="003C51E4" w:rsidRDefault="00D22226" w:rsidP="00AB7767">
            <w:pPr>
              <w:pStyle w:val="tabela"/>
              <w:rPr>
                <w:sz w:val="20"/>
                <w:szCs w:val="20"/>
              </w:rPr>
            </w:pPr>
            <w:r>
              <w:rPr>
                <w:sz w:val="20"/>
                <w:szCs w:val="20"/>
                <w:lang w:val="en-GB"/>
              </w:rPr>
              <w:t>The code of the healthcare category from code list 59.3 shall be provided.</w:t>
            </w:r>
          </w:p>
        </w:tc>
      </w:tr>
      <w:tr w:rsidR="00D22226" w:rsidRPr="005D1514" w14:paraId="7EBA08C2" w14:textId="77777777" w:rsidTr="000A2896">
        <w:tc>
          <w:tcPr>
            <w:tcW w:w="2279" w:type="dxa"/>
            <w:shd w:val="clear" w:color="auto" w:fill="auto"/>
            <w:tcMar>
              <w:top w:w="57" w:type="dxa"/>
              <w:left w:w="57" w:type="dxa"/>
              <w:bottom w:w="57" w:type="dxa"/>
              <w:right w:w="57" w:type="dxa"/>
            </w:tcMar>
          </w:tcPr>
          <w:p w14:paraId="0B573726" w14:textId="77777777" w:rsidR="00D22226" w:rsidRPr="005D1514" w:rsidRDefault="00D22226" w:rsidP="00AB7767">
            <w:pPr>
              <w:pStyle w:val="tabela"/>
              <w:rPr>
                <w:sz w:val="20"/>
                <w:szCs w:val="20"/>
              </w:rPr>
            </w:pPr>
            <w:r>
              <w:rPr>
                <w:sz w:val="20"/>
                <w:szCs w:val="20"/>
                <w:lang w:val="en-GB"/>
              </w:rPr>
              <w:t>Number of inpatient days</w:t>
            </w:r>
          </w:p>
        </w:tc>
        <w:tc>
          <w:tcPr>
            <w:tcW w:w="6890" w:type="dxa"/>
            <w:tcMar>
              <w:top w:w="57" w:type="dxa"/>
              <w:left w:w="57" w:type="dxa"/>
              <w:bottom w:w="57" w:type="dxa"/>
              <w:right w:w="57" w:type="dxa"/>
            </w:tcMar>
          </w:tcPr>
          <w:p w14:paraId="2BEB58CA" w14:textId="5E823382" w:rsidR="00D22226" w:rsidRPr="005D1514" w:rsidRDefault="00D22226" w:rsidP="00501CAC">
            <w:pPr>
              <w:pStyle w:val="tabela"/>
              <w:rPr>
                <w:sz w:val="20"/>
                <w:szCs w:val="20"/>
              </w:rPr>
            </w:pPr>
            <w:r>
              <w:rPr>
                <w:sz w:val="20"/>
                <w:szCs w:val="20"/>
                <w:lang w:val="en-GB"/>
              </w:rPr>
              <w:t>The number of inpatient days is indicated. Only one healthcare category code can be given per inpatient day. If a patient has 2 or more different healthcare care categories recorded on the same day, the healthcare care category that was predominant on that day shall be indicated.</w:t>
            </w:r>
          </w:p>
        </w:tc>
      </w:tr>
    </w:tbl>
    <w:p w14:paraId="541789B9" w14:textId="78608587" w:rsidR="006849F9" w:rsidRDefault="006849F9" w:rsidP="006F124F">
      <w:pPr>
        <w:pStyle w:val="Naslov3"/>
      </w:pPr>
      <w:r>
        <w:rPr>
          <w:lang w:val="en-GB"/>
        </w:rPr>
        <w:t>Information about the delivery room</w:t>
      </w: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279"/>
        <w:gridCol w:w="6"/>
        <w:gridCol w:w="6884"/>
      </w:tblGrid>
      <w:tr w:rsidR="00D22226" w:rsidRPr="005D1514" w14:paraId="6B3AAF2C" w14:textId="77777777" w:rsidTr="000A2896">
        <w:trPr>
          <w:tblHeader/>
        </w:trPr>
        <w:tc>
          <w:tcPr>
            <w:tcW w:w="2285" w:type="dxa"/>
            <w:gridSpan w:val="2"/>
            <w:shd w:val="clear" w:color="auto" w:fill="D9E2F3" w:themeFill="accent1" w:themeFillTint="33"/>
            <w:tcMar>
              <w:top w:w="57" w:type="dxa"/>
              <w:left w:w="57" w:type="dxa"/>
              <w:bottom w:w="57" w:type="dxa"/>
              <w:right w:w="57" w:type="dxa"/>
            </w:tcMar>
          </w:tcPr>
          <w:p w14:paraId="538C2A34" w14:textId="77777777" w:rsidR="00D22226" w:rsidRPr="005D1514" w:rsidRDefault="00D22226" w:rsidP="00AB7767">
            <w:pPr>
              <w:pStyle w:val="tabela"/>
              <w:rPr>
                <w:b/>
                <w:sz w:val="20"/>
                <w:szCs w:val="20"/>
              </w:rPr>
            </w:pPr>
            <w:r>
              <w:rPr>
                <w:b/>
                <w:bCs/>
                <w:sz w:val="20"/>
                <w:szCs w:val="20"/>
                <w:lang w:val="en-GB"/>
              </w:rPr>
              <w:t>Data</w:t>
            </w:r>
          </w:p>
        </w:tc>
        <w:tc>
          <w:tcPr>
            <w:tcW w:w="6884" w:type="dxa"/>
            <w:shd w:val="clear" w:color="auto" w:fill="D9E2F3" w:themeFill="accent1" w:themeFillTint="33"/>
            <w:tcMar>
              <w:top w:w="57" w:type="dxa"/>
              <w:left w:w="57" w:type="dxa"/>
              <w:bottom w:w="57" w:type="dxa"/>
              <w:right w:w="57" w:type="dxa"/>
            </w:tcMar>
          </w:tcPr>
          <w:p w14:paraId="433BE12F" w14:textId="77777777" w:rsidR="00D22226" w:rsidRPr="005D1514" w:rsidRDefault="00D22226" w:rsidP="00AB7767">
            <w:pPr>
              <w:pStyle w:val="tabela"/>
              <w:rPr>
                <w:b/>
                <w:sz w:val="20"/>
                <w:szCs w:val="20"/>
              </w:rPr>
            </w:pPr>
            <w:r>
              <w:rPr>
                <w:b/>
                <w:bCs/>
                <w:sz w:val="20"/>
                <w:szCs w:val="20"/>
                <w:lang w:val="en-GB"/>
              </w:rPr>
              <w:t>Description, regulations for specifying data</w:t>
            </w:r>
          </w:p>
        </w:tc>
      </w:tr>
      <w:tr w:rsidR="00D22226" w:rsidRPr="005D1514" w14:paraId="707588EE" w14:textId="77777777" w:rsidTr="000A2896">
        <w:tc>
          <w:tcPr>
            <w:tcW w:w="2279" w:type="dxa"/>
            <w:shd w:val="clear" w:color="auto" w:fill="auto"/>
            <w:tcMar>
              <w:top w:w="57" w:type="dxa"/>
              <w:left w:w="57" w:type="dxa"/>
              <w:bottom w:w="57" w:type="dxa"/>
              <w:right w:w="57" w:type="dxa"/>
            </w:tcMar>
          </w:tcPr>
          <w:p w14:paraId="455F28CA" w14:textId="77777777" w:rsidR="00D22226" w:rsidRPr="005D1514" w:rsidRDefault="00D22226" w:rsidP="00AB7767">
            <w:pPr>
              <w:pStyle w:val="tabela"/>
              <w:rPr>
                <w:sz w:val="20"/>
                <w:szCs w:val="20"/>
              </w:rPr>
            </w:pPr>
            <w:r>
              <w:rPr>
                <w:sz w:val="20"/>
                <w:szCs w:val="20"/>
                <w:lang w:val="en-GB"/>
              </w:rPr>
              <w:t>Duration of labour</w:t>
            </w:r>
          </w:p>
        </w:tc>
        <w:tc>
          <w:tcPr>
            <w:tcW w:w="6890" w:type="dxa"/>
            <w:gridSpan w:val="2"/>
            <w:tcMar>
              <w:top w:w="57" w:type="dxa"/>
              <w:left w:w="57" w:type="dxa"/>
              <w:bottom w:w="57" w:type="dxa"/>
              <w:right w:w="57" w:type="dxa"/>
            </w:tcMar>
          </w:tcPr>
          <w:p w14:paraId="6EACA652" w14:textId="1C75ACC5" w:rsidR="00D22226" w:rsidRPr="005D1514" w:rsidRDefault="00D22226" w:rsidP="00AB7767">
            <w:pPr>
              <w:pStyle w:val="tabela"/>
              <w:rPr>
                <w:sz w:val="20"/>
                <w:szCs w:val="20"/>
              </w:rPr>
            </w:pPr>
            <w:r>
              <w:rPr>
                <w:sz w:val="20"/>
                <w:szCs w:val="20"/>
                <w:lang w:val="en-GB"/>
              </w:rPr>
              <w:t>The duration of labour in minutes shall be indicated. Duration is measured from admission to the delivery room until the patient is transferred to the ward.</w:t>
            </w:r>
            <w:r>
              <w:rPr>
                <w:lang w:val="en-GB"/>
              </w:rPr>
              <w:t xml:space="preserve"> </w:t>
            </w:r>
            <w:r>
              <w:rPr>
                <w:sz w:val="20"/>
                <w:szCs w:val="20"/>
                <w:lang w:val="en-GB"/>
              </w:rPr>
              <w:t xml:space="preserve">This information is mandatory for the following </w:t>
            </w:r>
            <w:r w:rsidR="003C5CA7">
              <w:rPr>
                <w:sz w:val="20"/>
                <w:szCs w:val="20"/>
                <w:lang w:val="en-GB"/>
              </w:rPr>
              <w:t>DRG</w:t>
            </w:r>
            <w:r>
              <w:rPr>
                <w:sz w:val="20"/>
                <w:szCs w:val="20"/>
                <w:lang w:val="en-GB"/>
              </w:rPr>
              <w:t xml:space="preserve"> codes: O01A, O01B, O01C, O02A, O02B, O60A, O60B, O60C.</w:t>
            </w:r>
          </w:p>
        </w:tc>
      </w:tr>
    </w:tbl>
    <w:p w14:paraId="144A8457" w14:textId="23A5177F" w:rsidR="00074BAE" w:rsidRDefault="00510F51" w:rsidP="006F124F">
      <w:pPr>
        <w:pStyle w:val="Naslov3"/>
      </w:pPr>
      <w:r>
        <w:rPr>
          <w:lang w:val="en-GB"/>
        </w:rPr>
        <w:lastRenderedPageBreak/>
        <w:t>Information on the medical services provided by the laboratory</w:t>
      </w: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285"/>
        <w:gridCol w:w="6884"/>
      </w:tblGrid>
      <w:tr w:rsidR="00D22226" w:rsidRPr="005D1514" w14:paraId="0817FECD" w14:textId="77777777" w:rsidTr="000A2896">
        <w:trPr>
          <w:tblHeader/>
        </w:trPr>
        <w:tc>
          <w:tcPr>
            <w:tcW w:w="2285" w:type="dxa"/>
            <w:shd w:val="clear" w:color="auto" w:fill="D9E2F3" w:themeFill="accent1" w:themeFillTint="33"/>
            <w:tcMar>
              <w:top w:w="57" w:type="dxa"/>
              <w:left w:w="57" w:type="dxa"/>
              <w:bottom w:w="57" w:type="dxa"/>
              <w:right w:w="57" w:type="dxa"/>
            </w:tcMar>
          </w:tcPr>
          <w:p w14:paraId="5ECF50DF" w14:textId="77777777" w:rsidR="00D22226" w:rsidRPr="005D1514" w:rsidRDefault="00D22226" w:rsidP="00AB7767">
            <w:pPr>
              <w:pStyle w:val="tabela"/>
              <w:rPr>
                <w:b/>
                <w:sz w:val="20"/>
                <w:szCs w:val="20"/>
              </w:rPr>
            </w:pPr>
            <w:r>
              <w:rPr>
                <w:b/>
                <w:bCs/>
                <w:sz w:val="20"/>
                <w:szCs w:val="20"/>
                <w:lang w:val="en-GB"/>
              </w:rPr>
              <w:t>Data</w:t>
            </w:r>
          </w:p>
        </w:tc>
        <w:tc>
          <w:tcPr>
            <w:tcW w:w="6884" w:type="dxa"/>
            <w:shd w:val="clear" w:color="auto" w:fill="D9E2F3" w:themeFill="accent1" w:themeFillTint="33"/>
            <w:tcMar>
              <w:top w:w="57" w:type="dxa"/>
              <w:left w:w="57" w:type="dxa"/>
              <w:bottom w:w="57" w:type="dxa"/>
              <w:right w:w="57" w:type="dxa"/>
            </w:tcMar>
          </w:tcPr>
          <w:p w14:paraId="525E560C" w14:textId="77777777" w:rsidR="00D22226" w:rsidRPr="005D1514" w:rsidRDefault="00D22226" w:rsidP="00AB7767">
            <w:pPr>
              <w:pStyle w:val="tabela"/>
              <w:rPr>
                <w:b/>
                <w:sz w:val="20"/>
                <w:szCs w:val="20"/>
              </w:rPr>
            </w:pPr>
            <w:r>
              <w:rPr>
                <w:b/>
                <w:bCs/>
                <w:sz w:val="20"/>
                <w:szCs w:val="20"/>
                <w:lang w:val="en-GB"/>
              </w:rPr>
              <w:t>Description, regulations for specifying data</w:t>
            </w:r>
          </w:p>
        </w:tc>
      </w:tr>
      <w:tr w:rsidR="00F90097" w:rsidRPr="005D1514" w14:paraId="19411783" w14:textId="77777777" w:rsidTr="005212C1">
        <w:tc>
          <w:tcPr>
            <w:tcW w:w="2285" w:type="dxa"/>
            <w:shd w:val="clear" w:color="auto" w:fill="auto"/>
            <w:tcMar>
              <w:top w:w="57" w:type="dxa"/>
              <w:left w:w="57" w:type="dxa"/>
              <w:bottom w:w="57" w:type="dxa"/>
              <w:right w:w="57" w:type="dxa"/>
            </w:tcMar>
          </w:tcPr>
          <w:p w14:paraId="2F9C4DF7" w14:textId="77777777" w:rsidR="00F90097" w:rsidRDefault="00F90097" w:rsidP="005212C1">
            <w:pPr>
              <w:pStyle w:val="tabela"/>
              <w:rPr>
                <w:snapToGrid w:val="0"/>
                <w:sz w:val="20"/>
                <w:szCs w:val="20"/>
              </w:rPr>
            </w:pPr>
            <w:r>
              <w:rPr>
                <w:snapToGrid w:val="0"/>
                <w:sz w:val="20"/>
                <w:szCs w:val="20"/>
                <w:lang w:val="en-GB"/>
              </w:rPr>
              <w:t>Number of points</w:t>
            </w:r>
          </w:p>
        </w:tc>
        <w:tc>
          <w:tcPr>
            <w:tcW w:w="6884" w:type="dxa"/>
            <w:tcMar>
              <w:top w:w="57" w:type="dxa"/>
              <w:left w:w="57" w:type="dxa"/>
              <w:bottom w:w="57" w:type="dxa"/>
              <w:right w:w="57" w:type="dxa"/>
            </w:tcMar>
          </w:tcPr>
          <w:p w14:paraId="1A67C018" w14:textId="712FB84E" w:rsidR="00F90097" w:rsidRDefault="00F90097" w:rsidP="005212C1">
            <w:pPr>
              <w:pStyle w:val="tabela"/>
              <w:rPr>
                <w:sz w:val="20"/>
                <w:szCs w:val="20"/>
              </w:rPr>
            </w:pPr>
            <w:r>
              <w:rPr>
                <w:sz w:val="20"/>
                <w:szCs w:val="20"/>
                <w:lang w:val="en-GB"/>
              </w:rPr>
              <w:t>The number of points for the in-house laboratory shall be indicated: biochemistry, microbiology, and pathology laboratories.</w:t>
            </w:r>
          </w:p>
        </w:tc>
      </w:tr>
      <w:tr w:rsidR="00131EAF" w:rsidRPr="005D1514" w14:paraId="7802FD0B" w14:textId="77777777" w:rsidTr="00A227E8">
        <w:tc>
          <w:tcPr>
            <w:tcW w:w="2285" w:type="dxa"/>
            <w:shd w:val="clear" w:color="auto" w:fill="auto"/>
            <w:tcMar>
              <w:top w:w="57" w:type="dxa"/>
              <w:left w:w="57" w:type="dxa"/>
              <w:bottom w:w="57" w:type="dxa"/>
              <w:right w:w="57" w:type="dxa"/>
            </w:tcMar>
          </w:tcPr>
          <w:p w14:paraId="59FDDD60" w14:textId="77777777" w:rsidR="00131EAF" w:rsidRPr="005D1514" w:rsidRDefault="00131EAF" w:rsidP="00A227E8">
            <w:pPr>
              <w:pStyle w:val="tabela"/>
              <w:rPr>
                <w:snapToGrid w:val="0"/>
                <w:sz w:val="20"/>
                <w:szCs w:val="20"/>
              </w:rPr>
            </w:pPr>
            <w:r>
              <w:rPr>
                <w:snapToGrid w:val="0"/>
                <w:sz w:val="20"/>
                <w:szCs w:val="20"/>
                <w:lang w:val="en-GB"/>
              </w:rPr>
              <w:t>Value of the laboratory</w:t>
            </w:r>
          </w:p>
        </w:tc>
        <w:tc>
          <w:tcPr>
            <w:tcW w:w="6884" w:type="dxa"/>
            <w:tcMar>
              <w:top w:w="57" w:type="dxa"/>
              <w:left w:w="57" w:type="dxa"/>
              <w:bottom w:w="57" w:type="dxa"/>
              <w:right w:w="57" w:type="dxa"/>
            </w:tcMar>
          </w:tcPr>
          <w:p w14:paraId="7B229033" w14:textId="416B6DEA" w:rsidR="00131EAF" w:rsidRPr="00133656" w:rsidRDefault="00131EAF" w:rsidP="00A227E8">
            <w:pPr>
              <w:pStyle w:val="tabela"/>
              <w:rPr>
                <w:sz w:val="20"/>
                <w:szCs w:val="20"/>
              </w:rPr>
            </w:pPr>
            <w:r>
              <w:rPr>
                <w:sz w:val="20"/>
                <w:szCs w:val="20"/>
                <w:lang w:val="en-GB"/>
              </w:rPr>
              <w:t>The value of the tests carried out by the in-house laboratory shall be indicated: biochemical, microbiological, and pathohistological laboratories.</w:t>
            </w:r>
          </w:p>
        </w:tc>
      </w:t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tbl>
    <w:p w14:paraId="4FD74474" w14:textId="77777777" w:rsidR="00403F98" w:rsidRDefault="00403F98" w:rsidP="00660CA6"/>
    <w:sectPr w:rsidR="00403F98" w:rsidSect="00403F9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0F7A0" w14:textId="77777777" w:rsidR="001C5E3E" w:rsidRDefault="001C5E3E" w:rsidP="002A2943">
      <w:pPr>
        <w:spacing w:after="0" w:line="240" w:lineRule="auto"/>
      </w:pPr>
      <w:r>
        <w:separator/>
      </w:r>
    </w:p>
  </w:endnote>
  <w:endnote w:type="continuationSeparator" w:id="0">
    <w:p w14:paraId="2E52A660" w14:textId="77777777" w:rsidR="001C5E3E" w:rsidRDefault="001C5E3E" w:rsidP="002A29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D10E4" w14:textId="77777777" w:rsidR="001C5E3E" w:rsidRDefault="001C5E3E" w:rsidP="002A2943">
      <w:pPr>
        <w:spacing w:after="0" w:line="240" w:lineRule="auto"/>
      </w:pPr>
      <w:r>
        <w:separator/>
      </w:r>
    </w:p>
  </w:footnote>
  <w:footnote w:type="continuationSeparator" w:id="0">
    <w:p w14:paraId="554A20BA" w14:textId="77777777" w:rsidR="001C5E3E" w:rsidRDefault="001C5E3E" w:rsidP="002A29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86ACEC7E"/>
    <w:lvl w:ilvl="0">
      <w:numFmt w:val="bullet"/>
      <w:pStyle w:val="aalinejanivo2"/>
      <w:lvlText w:val="*"/>
      <w:lvlJc w:val="left"/>
    </w:lvl>
  </w:abstractNum>
  <w:abstractNum w:abstractNumId="1" w15:restartNumberingAfterBreak="0">
    <w:nsid w:val="01FF3A0C"/>
    <w:multiLevelType w:val="hybridMultilevel"/>
    <w:tmpl w:val="B8842392"/>
    <w:lvl w:ilvl="0" w:tplc="DA2A3AE6">
      <w:start w:val="230"/>
      <w:numFmt w:val="bullet"/>
      <w:pStyle w:val="Natevanjertice"/>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3A264C"/>
    <w:multiLevelType w:val="hybridMultilevel"/>
    <w:tmpl w:val="758AABB4"/>
    <w:lvl w:ilvl="0" w:tplc="90DCAF48">
      <w:numFmt w:val="bullet"/>
      <w:lvlText w:val="-"/>
      <w:lvlJc w:val="left"/>
      <w:pPr>
        <w:ind w:left="720" w:hanging="360"/>
      </w:pPr>
      <w:rPr>
        <w:rFonts w:ascii="Arial Narrow" w:eastAsia="Calibri"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B6E0C67"/>
    <w:multiLevelType w:val="hybridMultilevel"/>
    <w:tmpl w:val="F522CC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13515C9"/>
    <w:multiLevelType w:val="hybridMultilevel"/>
    <w:tmpl w:val="03D433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1DE7EA0"/>
    <w:multiLevelType w:val="hybridMultilevel"/>
    <w:tmpl w:val="376C8BA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3AD6118"/>
    <w:multiLevelType w:val="hybridMultilevel"/>
    <w:tmpl w:val="F8E87CF8"/>
    <w:lvl w:ilvl="0" w:tplc="7D7A0EB2">
      <w:start w:val="1"/>
      <w:numFmt w:val="bullet"/>
      <w:pStyle w:val="tabelaal"/>
      <w:lvlText w:val=""/>
      <w:lvlJc w:val="left"/>
      <w:pPr>
        <w:tabs>
          <w:tab w:val="num" w:pos="2364"/>
        </w:tabs>
        <w:ind w:left="2364" w:hanging="380"/>
      </w:pPr>
      <w:rPr>
        <w:rFonts w:ascii="Symbol" w:hAnsi="Symbol" w:hint="default"/>
      </w:rPr>
    </w:lvl>
    <w:lvl w:ilvl="1" w:tplc="04240003" w:tentative="1">
      <w:start w:val="1"/>
      <w:numFmt w:val="bullet"/>
      <w:lvlText w:val="o"/>
      <w:lvlJc w:val="left"/>
      <w:pPr>
        <w:tabs>
          <w:tab w:val="num" w:pos="1468"/>
        </w:tabs>
        <w:ind w:left="1468" w:hanging="360"/>
      </w:pPr>
      <w:rPr>
        <w:rFonts w:ascii="Courier New" w:hAnsi="Courier New" w:cs="Courier New" w:hint="default"/>
      </w:rPr>
    </w:lvl>
    <w:lvl w:ilvl="2" w:tplc="04240005" w:tentative="1">
      <w:start w:val="1"/>
      <w:numFmt w:val="bullet"/>
      <w:lvlText w:val=""/>
      <w:lvlJc w:val="left"/>
      <w:pPr>
        <w:tabs>
          <w:tab w:val="num" w:pos="2188"/>
        </w:tabs>
        <w:ind w:left="2188" w:hanging="360"/>
      </w:pPr>
      <w:rPr>
        <w:rFonts w:ascii="Wingdings" w:hAnsi="Wingdings" w:hint="default"/>
      </w:rPr>
    </w:lvl>
    <w:lvl w:ilvl="3" w:tplc="04240001" w:tentative="1">
      <w:start w:val="1"/>
      <w:numFmt w:val="bullet"/>
      <w:lvlText w:val=""/>
      <w:lvlJc w:val="left"/>
      <w:pPr>
        <w:tabs>
          <w:tab w:val="num" w:pos="2908"/>
        </w:tabs>
        <w:ind w:left="2908" w:hanging="360"/>
      </w:pPr>
      <w:rPr>
        <w:rFonts w:ascii="Symbol" w:hAnsi="Symbol" w:hint="default"/>
      </w:rPr>
    </w:lvl>
    <w:lvl w:ilvl="4" w:tplc="04240003" w:tentative="1">
      <w:start w:val="1"/>
      <w:numFmt w:val="bullet"/>
      <w:lvlText w:val="o"/>
      <w:lvlJc w:val="left"/>
      <w:pPr>
        <w:tabs>
          <w:tab w:val="num" w:pos="3628"/>
        </w:tabs>
        <w:ind w:left="3628" w:hanging="360"/>
      </w:pPr>
      <w:rPr>
        <w:rFonts w:ascii="Courier New" w:hAnsi="Courier New" w:cs="Courier New" w:hint="default"/>
      </w:rPr>
    </w:lvl>
    <w:lvl w:ilvl="5" w:tplc="04240005" w:tentative="1">
      <w:start w:val="1"/>
      <w:numFmt w:val="bullet"/>
      <w:lvlText w:val=""/>
      <w:lvlJc w:val="left"/>
      <w:pPr>
        <w:tabs>
          <w:tab w:val="num" w:pos="4348"/>
        </w:tabs>
        <w:ind w:left="4348" w:hanging="360"/>
      </w:pPr>
      <w:rPr>
        <w:rFonts w:ascii="Wingdings" w:hAnsi="Wingdings" w:hint="default"/>
      </w:rPr>
    </w:lvl>
    <w:lvl w:ilvl="6" w:tplc="04240001" w:tentative="1">
      <w:start w:val="1"/>
      <w:numFmt w:val="bullet"/>
      <w:lvlText w:val=""/>
      <w:lvlJc w:val="left"/>
      <w:pPr>
        <w:tabs>
          <w:tab w:val="num" w:pos="5068"/>
        </w:tabs>
        <w:ind w:left="5068" w:hanging="360"/>
      </w:pPr>
      <w:rPr>
        <w:rFonts w:ascii="Symbol" w:hAnsi="Symbol" w:hint="default"/>
      </w:rPr>
    </w:lvl>
    <w:lvl w:ilvl="7" w:tplc="04240003" w:tentative="1">
      <w:start w:val="1"/>
      <w:numFmt w:val="bullet"/>
      <w:lvlText w:val="o"/>
      <w:lvlJc w:val="left"/>
      <w:pPr>
        <w:tabs>
          <w:tab w:val="num" w:pos="5788"/>
        </w:tabs>
        <w:ind w:left="5788" w:hanging="360"/>
      </w:pPr>
      <w:rPr>
        <w:rFonts w:ascii="Courier New" w:hAnsi="Courier New" w:cs="Courier New" w:hint="default"/>
      </w:rPr>
    </w:lvl>
    <w:lvl w:ilvl="8" w:tplc="04240005" w:tentative="1">
      <w:start w:val="1"/>
      <w:numFmt w:val="bullet"/>
      <w:lvlText w:val=""/>
      <w:lvlJc w:val="left"/>
      <w:pPr>
        <w:tabs>
          <w:tab w:val="num" w:pos="6508"/>
        </w:tabs>
        <w:ind w:left="6508" w:hanging="360"/>
      </w:pPr>
      <w:rPr>
        <w:rFonts w:ascii="Wingdings" w:hAnsi="Wingdings" w:hint="default"/>
      </w:rPr>
    </w:lvl>
  </w:abstractNum>
  <w:abstractNum w:abstractNumId="7" w15:restartNumberingAfterBreak="0">
    <w:nsid w:val="30C126AF"/>
    <w:multiLevelType w:val="hybridMultilevel"/>
    <w:tmpl w:val="DE5E4F82"/>
    <w:lvl w:ilvl="0" w:tplc="08249904">
      <w:start w:val="2"/>
      <w:numFmt w:val="bullet"/>
      <w:lvlText w:val="-"/>
      <w:lvlJc w:val="left"/>
      <w:pPr>
        <w:ind w:left="720" w:hanging="360"/>
      </w:pPr>
      <w:rPr>
        <w:rFonts w:ascii="Arial Narrow" w:eastAsia="Calibri"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C95C15"/>
    <w:multiLevelType w:val="multilevel"/>
    <w:tmpl w:val="A9CEF85A"/>
    <w:lvl w:ilvl="0">
      <w:start w:val="1"/>
      <w:numFmt w:val="decimal"/>
      <w:pStyle w:val="Naslov1"/>
      <w:lvlText w:val="%1."/>
      <w:lvlJc w:val="left"/>
      <w:pPr>
        <w:tabs>
          <w:tab w:val="num" w:pos="160"/>
        </w:tabs>
        <w:ind w:left="252" w:hanging="432"/>
      </w:pPr>
      <w:rPr>
        <w:rFonts w:hint="default"/>
      </w:rPr>
    </w:lvl>
    <w:lvl w:ilvl="1">
      <w:start w:val="1"/>
      <w:numFmt w:val="decimal"/>
      <w:pStyle w:val="Naslov2"/>
      <w:lvlText w:val="%1.%2"/>
      <w:lvlJc w:val="left"/>
      <w:pPr>
        <w:tabs>
          <w:tab w:val="num" w:pos="576"/>
        </w:tabs>
        <w:ind w:left="576" w:hanging="576"/>
      </w:pPr>
      <w:rPr>
        <w:rFonts w:ascii="Arial" w:hAnsi="Arial" w:hint="default"/>
        <w:b/>
        <w:bCs/>
        <w:i w:val="0"/>
        <w:iCs/>
        <w:caps w:val="0"/>
        <w:strike w:val="0"/>
        <w:dstrike w:val="0"/>
        <w:color w:val="4472C4" w:themeColor="accent1"/>
        <w:spacing w:val="0"/>
        <w:w w:val="100"/>
        <w:kern w:val="32"/>
        <w:position w:val="0"/>
        <w:sz w:val="25"/>
        <w:szCs w:val="25"/>
        <w:u w:val="none"/>
        <w:effect w:val="none"/>
        <w:vertAlign w:val="baseline"/>
        <w:em w:val="none"/>
      </w:rPr>
    </w:lvl>
    <w:lvl w:ilvl="2">
      <w:start w:val="1"/>
      <w:numFmt w:val="decimal"/>
      <w:pStyle w:val="Naslov3"/>
      <w:lvlText w:val="%1.%2.%3"/>
      <w:lvlJc w:val="left"/>
      <w:pPr>
        <w:tabs>
          <w:tab w:val="num" w:pos="2847"/>
        </w:tabs>
        <w:ind w:left="2847" w:hanging="720"/>
      </w:pPr>
      <w:rPr>
        <w:rFonts w:hint="default"/>
        <w:b/>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828"/>
        </w:tabs>
        <w:ind w:left="828" w:hanging="1008"/>
      </w:pPr>
      <w:rPr>
        <w:rFonts w:hint="default"/>
        <w:sz w:val="20"/>
      </w:rPr>
    </w:lvl>
    <w:lvl w:ilvl="5">
      <w:start w:val="1"/>
      <w:numFmt w:val="decimal"/>
      <w:pStyle w:val="Naslov6"/>
      <w:lvlText w:val="%1.%2.%3.%4.%5.%6"/>
      <w:lvlJc w:val="left"/>
      <w:pPr>
        <w:tabs>
          <w:tab w:val="num" w:pos="972"/>
        </w:tabs>
        <w:ind w:left="972" w:hanging="1152"/>
      </w:pPr>
      <w:rPr>
        <w:rFonts w:hint="default"/>
      </w:rPr>
    </w:lvl>
    <w:lvl w:ilvl="6">
      <w:start w:val="1"/>
      <w:numFmt w:val="decimal"/>
      <w:pStyle w:val="Naslov7"/>
      <w:lvlText w:val="%1.%2.%3.%4.%5.%6.%7"/>
      <w:lvlJc w:val="left"/>
      <w:pPr>
        <w:tabs>
          <w:tab w:val="num" w:pos="1116"/>
        </w:tabs>
        <w:ind w:left="1116" w:hanging="1296"/>
      </w:pPr>
      <w:rPr>
        <w:rFonts w:hint="default"/>
      </w:rPr>
    </w:lvl>
    <w:lvl w:ilvl="7">
      <w:start w:val="1"/>
      <w:numFmt w:val="decimal"/>
      <w:pStyle w:val="Naslov8"/>
      <w:lvlText w:val="%1.%2.%3.%4.%5.%6.%7.%8"/>
      <w:lvlJc w:val="left"/>
      <w:pPr>
        <w:tabs>
          <w:tab w:val="num" w:pos="1260"/>
        </w:tabs>
        <w:ind w:left="1260" w:hanging="1440"/>
      </w:pPr>
      <w:rPr>
        <w:rFonts w:hint="default"/>
      </w:rPr>
    </w:lvl>
    <w:lvl w:ilvl="8">
      <w:start w:val="1"/>
      <w:numFmt w:val="decimal"/>
      <w:pStyle w:val="Naslov9"/>
      <w:lvlText w:val="%1.%2.%3.%4.%5.%6.%7.%8.%9"/>
      <w:lvlJc w:val="left"/>
      <w:pPr>
        <w:tabs>
          <w:tab w:val="num" w:pos="1404"/>
        </w:tabs>
        <w:ind w:left="1404" w:hanging="1584"/>
      </w:pPr>
      <w:rPr>
        <w:rFonts w:hint="default"/>
      </w:rPr>
    </w:lvl>
  </w:abstractNum>
  <w:abstractNum w:abstractNumId="9" w15:restartNumberingAfterBreak="0">
    <w:nsid w:val="43FB39F5"/>
    <w:multiLevelType w:val="hybridMultilevel"/>
    <w:tmpl w:val="E9BC6478"/>
    <w:lvl w:ilvl="0" w:tplc="E9200D6A">
      <w:numFmt w:val="bullet"/>
      <w:lvlText w:val="-"/>
      <w:lvlJc w:val="left"/>
      <w:pPr>
        <w:ind w:left="720" w:hanging="360"/>
      </w:pPr>
      <w:rPr>
        <w:rFonts w:ascii="Arial Narrow" w:eastAsia="Calibri"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504724A"/>
    <w:multiLevelType w:val="hybridMultilevel"/>
    <w:tmpl w:val="C48CA1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710152"/>
    <w:multiLevelType w:val="hybridMultilevel"/>
    <w:tmpl w:val="18C22160"/>
    <w:lvl w:ilvl="0" w:tplc="073C0994">
      <w:start w:val="1"/>
      <w:numFmt w:val="decimal"/>
      <w:pStyle w:val="anastevanje"/>
      <w:lvlText w:val="%1."/>
      <w:lvlJc w:val="left"/>
      <w:pPr>
        <w:tabs>
          <w:tab w:val="num" w:pos="340"/>
        </w:tabs>
        <w:ind w:left="340" w:hanging="340"/>
      </w:pPr>
      <w:rPr>
        <w:rFonts w:hint="default"/>
      </w:rPr>
    </w:lvl>
    <w:lvl w:ilvl="1" w:tplc="290274E0">
      <w:start w:val="17"/>
      <w:numFmt w:val="bullet"/>
      <w:lvlText w:val="-"/>
      <w:lvlJc w:val="left"/>
      <w:pPr>
        <w:tabs>
          <w:tab w:val="num" w:pos="395"/>
        </w:tabs>
        <w:ind w:left="395" w:hanging="360"/>
      </w:pPr>
      <w:rPr>
        <w:rFonts w:ascii="Arial Narrow" w:eastAsia="Times New Roman" w:hAnsi="Arial Narrow"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C965733"/>
    <w:multiLevelType w:val="hybridMultilevel"/>
    <w:tmpl w:val="239A3390"/>
    <w:lvl w:ilvl="0" w:tplc="A4F021D0">
      <w:numFmt w:val="bullet"/>
      <w:pStyle w:val="Natevanje1"/>
      <w:lvlText w:val=""/>
      <w:lvlJc w:val="left"/>
      <w:pPr>
        <w:tabs>
          <w:tab w:val="num" w:pos="410"/>
        </w:tabs>
        <w:ind w:left="410" w:hanging="360"/>
      </w:pPr>
      <w:rPr>
        <w:rFonts w:ascii="Symbol" w:eastAsia="Times New Roman" w:hAnsi="Symbol" w:cs="Arial Narrow" w:hint="default"/>
        <w:i w:val="0"/>
      </w:rPr>
    </w:lvl>
    <w:lvl w:ilvl="1" w:tplc="92401336" w:tentative="1">
      <w:start w:val="1"/>
      <w:numFmt w:val="bullet"/>
      <w:lvlText w:val="o"/>
      <w:lvlJc w:val="left"/>
      <w:pPr>
        <w:tabs>
          <w:tab w:val="num" w:pos="1490"/>
        </w:tabs>
        <w:ind w:left="1490" w:hanging="360"/>
      </w:pPr>
      <w:rPr>
        <w:rFonts w:ascii="Courier New" w:hAnsi="Courier New" w:cs="Courier New" w:hint="default"/>
      </w:rPr>
    </w:lvl>
    <w:lvl w:ilvl="2" w:tplc="3FC83B04" w:tentative="1">
      <w:start w:val="1"/>
      <w:numFmt w:val="bullet"/>
      <w:lvlText w:val=""/>
      <w:lvlJc w:val="left"/>
      <w:pPr>
        <w:tabs>
          <w:tab w:val="num" w:pos="2210"/>
        </w:tabs>
        <w:ind w:left="2210" w:hanging="360"/>
      </w:pPr>
      <w:rPr>
        <w:rFonts w:ascii="Wingdings" w:hAnsi="Wingdings" w:hint="default"/>
      </w:rPr>
    </w:lvl>
    <w:lvl w:ilvl="3" w:tplc="8F2059EA" w:tentative="1">
      <w:start w:val="1"/>
      <w:numFmt w:val="bullet"/>
      <w:lvlText w:val=""/>
      <w:lvlJc w:val="left"/>
      <w:pPr>
        <w:tabs>
          <w:tab w:val="num" w:pos="2930"/>
        </w:tabs>
        <w:ind w:left="2930" w:hanging="360"/>
      </w:pPr>
      <w:rPr>
        <w:rFonts w:ascii="Symbol" w:hAnsi="Symbol" w:hint="default"/>
      </w:rPr>
    </w:lvl>
    <w:lvl w:ilvl="4" w:tplc="FDAC5E8C" w:tentative="1">
      <w:start w:val="1"/>
      <w:numFmt w:val="bullet"/>
      <w:lvlText w:val="o"/>
      <w:lvlJc w:val="left"/>
      <w:pPr>
        <w:tabs>
          <w:tab w:val="num" w:pos="3650"/>
        </w:tabs>
        <w:ind w:left="3650" w:hanging="360"/>
      </w:pPr>
      <w:rPr>
        <w:rFonts w:ascii="Courier New" w:hAnsi="Courier New" w:cs="Courier New" w:hint="default"/>
      </w:rPr>
    </w:lvl>
    <w:lvl w:ilvl="5" w:tplc="802CA282" w:tentative="1">
      <w:start w:val="1"/>
      <w:numFmt w:val="bullet"/>
      <w:lvlText w:val=""/>
      <w:lvlJc w:val="left"/>
      <w:pPr>
        <w:tabs>
          <w:tab w:val="num" w:pos="4370"/>
        </w:tabs>
        <w:ind w:left="4370" w:hanging="360"/>
      </w:pPr>
      <w:rPr>
        <w:rFonts w:ascii="Wingdings" w:hAnsi="Wingdings" w:hint="default"/>
      </w:rPr>
    </w:lvl>
    <w:lvl w:ilvl="6" w:tplc="052E3030" w:tentative="1">
      <w:start w:val="1"/>
      <w:numFmt w:val="bullet"/>
      <w:lvlText w:val=""/>
      <w:lvlJc w:val="left"/>
      <w:pPr>
        <w:tabs>
          <w:tab w:val="num" w:pos="5090"/>
        </w:tabs>
        <w:ind w:left="5090" w:hanging="360"/>
      </w:pPr>
      <w:rPr>
        <w:rFonts w:ascii="Symbol" w:hAnsi="Symbol" w:hint="default"/>
      </w:rPr>
    </w:lvl>
    <w:lvl w:ilvl="7" w:tplc="2264D0EE" w:tentative="1">
      <w:start w:val="1"/>
      <w:numFmt w:val="bullet"/>
      <w:lvlText w:val="o"/>
      <w:lvlJc w:val="left"/>
      <w:pPr>
        <w:tabs>
          <w:tab w:val="num" w:pos="5810"/>
        </w:tabs>
        <w:ind w:left="5810" w:hanging="360"/>
      </w:pPr>
      <w:rPr>
        <w:rFonts w:ascii="Courier New" w:hAnsi="Courier New" w:cs="Courier New" w:hint="default"/>
      </w:rPr>
    </w:lvl>
    <w:lvl w:ilvl="8" w:tplc="DC02B550" w:tentative="1">
      <w:start w:val="1"/>
      <w:numFmt w:val="bullet"/>
      <w:lvlText w:val=""/>
      <w:lvlJc w:val="left"/>
      <w:pPr>
        <w:tabs>
          <w:tab w:val="num" w:pos="6530"/>
        </w:tabs>
        <w:ind w:left="6530" w:hanging="360"/>
      </w:pPr>
      <w:rPr>
        <w:rFonts w:ascii="Wingdings" w:hAnsi="Wingdings" w:hint="default"/>
      </w:rPr>
    </w:lvl>
  </w:abstractNum>
  <w:abstractNum w:abstractNumId="13" w15:restartNumberingAfterBreak="0">
    <w:nsid w:val="54481212"/>
    <w:multiLevelType w:val="hybridMultilevel"/>
    <w:tmpl w:val="F3EC2BB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BA9207E"/>
    <w:multiLevelType w:val="hybridMultilevel"/>
    <w:tmpl w:val="990CD7A6"/>
    <w:lvl w:ilvl="0" w:tplc="290274E0">
      <w:start w:val="17"/>
      <w:numFmt w:val="bullet"/>
      <w:lvlText w:val="-"/>
      <w:lvlJc w:val="left"/>
      <w:pPr>
        <w:ind w:left="1077" w:hanging="360"/>
      </w:pPr>
      <w:rPr>
        <w:rFonts w:ascii="Arial Narrow" w:eastAsia="Times New Roman" w:hAnsi="Arial Narrow" w:cs="Aria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5" w15:restartNumberingAfterBreak="0">
    <w:nsid w:val="61302D63"/>
    <w:multiLevelType w:val="hybridMultilevel"/>
    <w:tmpl w:val="2F4CBDE2"/>
    <w:lvl w:ilvl="0" w:tplc="85E2B396">
      <w:start w:val="2"/>
      <w:numFmt w:val="bullet"/>
      <w:lvlText w:val=""/>
      <w:lvlJc w:val="left"/>
      <w:pPr>
        <w:ind w:left="720" w:hanging="360"/>
      </w:pPr>
      <w:rPr>
        <w:rFonts w:ascii="Symbol" w:eastAsiaTheme="minorHAnsi" w:hAnsi="Symbo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CE72E3C"/>
    <w:multiLevelType w:val="hybridMultilevel"/>
    <w:tmpl w:val="EC9016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0"/>
    <w:lvlOverride w:ilvl="0">
      <w:lvl w:ilvl="0">
        <w:start w:val="1"/>
        <w:numFmt w:val="bullet"/>
        <w:pStyle w:val="aalinejanivo2"/>
        <w:lvlText w:val=""/>
        <w:lvlJc w:val="left"/>
        <w:pPr>
          <w:tabs>
            <w:tab w:val="num" w:pos="607"/>
          </w:tabs>
          <w:ind w:left="607" w:hanging="380"/>
        </w:pPr>
        <w:rPr>
          <w:rFonts w:ascii="Symbol" w:hAnsi="Symbol" w:hint="default"/>
        </w:rPr>
      </w:lvl>
    </w:lvlOverride>
  </w:num>
  <w:num w:numId="3">
    <w:abstractNumId w:val="6"/>
  </w:num>
  <w:num w:numId="4">
    <w:abstractNumId w:val="8"/>
  </w:num>
  <w:num w:numId="5">
    <w:abstractNumId w:val="12"/>
  </w:num>
  <w:num w:numId="6">
    <w:abstractNumId w:val="1"/>
  </w:num>
  <w:num w:numId="7">
    <w:abstractNumId w:val="8"/>
  </w:num>
  <w:num w:numId="8">
    <w:abstractNumId w:val="2"/>
  </w:num>
  <w:num w:numId="9">
    <w:abstractNumId w:val="14"/>
  </w:num>
  <w:num w:numId="10">
    <w:abstractNumId w:val="8"/>
  </w:num>
  <w:num w:numId="11">
    <w:abstractNumId w:val="8"/>
  </w:num>
  <w:num w:numId="12">
    <w:abstractNumId w:val="8"/>
  </w:num>
  <w:num w:numId="13">
    <w:abstractNumId w:val="8"/>
  </w:num>
  <w:num w:numId="14">
    <w:abstractNumId w:val="8"/>
  </w:num>
  <w:num w:numId="15">
    <w:abstractNumId w:val="8"/>
  </w:num>
  <w:num w:numId="16">
    <w:abstractNumId w:val="9"/>
  </w:num>
  <w:num w:numId="17">
    <w:abstractNumId w:val="13"/>
  </w:num>
  <w:num w:numId="18">
    <w:abstractNumId w:val="10"/>
  </w:num>
  <w:num w:numId="19">
    <w:abstractNumId w:val="7"/>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3"/>
  </w:num>
  <w:num w:numId="34">
    <w:abstractNumId w:val="4"/>
  </w:num>
  <w:num w:numId="35">
    <w:abstractNumId w:val="16"/>
  </w:num>
  <w:num w:numId="36">
    <w:abstractNumId w:val="5"/>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8D5"/>
    <w:rsid w:val="00003808"/>
    <w:rsid w:val="00005AE4"/>
    <w:rsid w:val="00022FF5"/>
    <w:rsid w:val="00027BAC"/>
    <w:rsid w:val="00037351"/>
    <w:rsid w:val="00041F1D"/>
    <w:rsid w:val="00057491"/>
    <w:rsid w:val="00074BAE"/>
    <w:rsid w:val="00074D7A"/>
    <w:rsid w:val="000A2896"/>
    <w:rsid w:val="000B4616"/>
    <w:rsid w:val="000D345C"/>
    <w:rsid w:val="000D59BC"/>
    <w:rsid w:val="000D6C20"/>
    <w:rsid w:val="000D7093"/>
    <w:rsid w:val="000E16CC"/>
    <w:rsid w:val="000E3838"/>
    <w:rsid w:val="00107745"/>
    <w:rsid w:val="00122967"/>
    <w:rsid w:val="0012328E"/>
    <w:rsid w:val="00130D51"/>
    <w:rsid w:val="00131EAF"/>
    <w:rsid w:val="00133656"/>
    <w:rsid w:val="00136BDC"/>
    <w:rsid w:val="00144702"/>
    <w:rsid w:val="00152D39"/>
    <w:rsid w:val="001721BC"/>
    <w:rsid w:val="00183850"/>
    <w:rsid w:val="001B4AAA"/>
    <w:rsid w:val="001B6A03"/>
    <w:rsid w:val="001B6BFB"/>
    <w:rsid w:val="001C5E3E"/>
    <w:rsid w:val="001D2994"/>
    <w:rsid w:val="001E00D3"/>
    <w:rsid w:val="001F3753"/>
    <w:rsid w:val="001F5736"/>
    <w:rsid w:val="0020297B"/>
    <w:rsid w:val="002208A6"/>
    <w:rsid w:val="00226F09"/>
    <w:rsid w:val="00246186"/>
    <w:rsid w:val="00276617"/>
    <w:rsid w:val="002825C2"/>
    <w:rsid w:val="00290494"/>
    <w:rsid w:val="002A2943"/>
    <w:rsid w:val="002B0A86"/>
    <w:rsid w:val="002B754C"/>
    <w:rsid w:val="002F38E0"/>
    <w:rsid w:val="002F6EFE"/>
    <w:rsid w:val="00304389"/>
    <w:rsid w:val="00312FD3"/>
    <w:rsid w:val="00316010"/>
    <w:rsid w:val="003204B4"/>
    <w:rsid w:val="00333045"/>
    <w:rsid w:val="003475CE"/>
    <w:rsid w:val="00352F1E"/>
    <w:rsid w:val="003576E5"/>
    <w:rsid w:val="00362D8C"/>
    <w:rsid w:val="003652D8"/>
    <w:rsid w:val="0038092D"/>
    <w:rsid w:val="0038548A"/>
    <w:rsid w:val="003867EA"/>
    <w:rsid w:val="003A0DDA"/>
    <w:rsid w:val="003C492B"/>
    <w:rsid w:val="003C51E4"/>
    <w:rsid w:val="003C5CA7"/>
    <w:rsid w:val="003D736D"/>
    <w:rsid w:val="003D74E0"/>
    <w:rsid w:val="003E6013"/>
    <w:rsid w:val="003F5748"/>
    <w:rsid w:val="00403F98"/>
    <w:rsid w:val="00420121"/>
    <w:rsid w:val="004238FA"/>
    <w:rsid w:val="004424E1"/>
    <w:rsid w:val="00457388"/>
    <w:rsid w:val="004579CA"/>
    <w:rsid w:val="00457F4A"/>
    <w:rsid w:val="0046101C"/>
    <w:rsid w:val="00474C79"/>
    <w:rsid w:val="00481BA6"/>
    <w:rsid w:val="00481EC3"/>
    <w:rsid w:val="004940B7"/>
    <w:rsid w:val="004C4511"/>
    <w:rsid w:val="004C6C11"/>
    <w:rsid w:val="004E299E"/>
    <w:rsid w:val="004E2B0B"/>
    <w:rsid w:val="004E3160"/>
    <w:rsid w:val="004E5E04"/>
    <w:rsid w:val="004F10FF"/>
    <w:rsid w:val="005006A2"/>
    <w:rsid w:val="00501CAC"/>
    <w:rsid w:val="00503141"/>
    <w:rsid w:val="00510F51"/>
    <w:rsid w:val="00514D6A"/>
    <w:rsid w:val="00526463"/>
    <w:rsid w:val="0053148F"/>
    <w:rsid w:val="0053192A"/>
    <w:rsid w:val="00536045"/>
    <w:rsid w:val="00552286"/>
    <w:rsid w:val="0055484A"/>
    <w:rsid w:val="00573C08"/>
    <w:rsid w:val="005859D6"/>
    <w:rsid w:val="00587BA8"/>
    <w:rsid w:val="005911BA"/>
    <w:rsid w:val="005A3DAC"/>
    <w:rsid w:val="005B1A93"/>
    <w:rsid w:val="005C0BEE"/>
    <w:rsid w:val="005C392E"/>
    <w:rsid w:val="005C5843"/>
    <w:rsid w:val="005D51C3"/>
    <w:rsid w:val="005E640F"/>
    <w:rsid w:val="005E6787"/>
    <w:rsid w:val="005F5C18"/>
    <w:rsid w:val="005F6FC7"/>
    <w:rsid w:val="00602861"/>
    <w:rsid w:val="00605026"/>
    <w:rsid w:val="00606737"/>
    <w:rsid w:val="00606B0F"/>
    <w:rsid w:val="00606F3D"/>
    <w:rsid w:val="00610331"/>
    <w:rsid w:val="00617F57"/>
    <w:rsid w:val="00621CFA"/>
    <w:rsid w:val="006318D5"/>
    <w:rsid w:val="00634CFB"/>
    <w:rsid w:val="00645975"/>
    <w:rsid w:val="00646D80"/>
    <w:rsid w:val="0064714A"/>
    <w:rsid w:val="006519CD"/>
    <w:rsid w:val="00660CA6"/>
    <w:rsid w:val="006619B9"/>
    <w:rsid w:val="0066472F"/>
    <w:rsid w:val="00667B13"/>
    <w:rsid w:val="00674C65"/>
    <w:rsid w:val="006849F9"/>
    <w:rsid w:val="00692A5E"/>
    <w:rsid w:val="006A4E69"/>
    <w:rsid w:val="006C17EE"/>
    <w:rsid w:val="006C1A35"/>
    <w:rsid w:val="006D60FE"/>
    <w:rsid w:val="006F124F"/>
    <w:rsid w:val="006F1DFB"/>
    <w:rsid w:val="00702A67"/>
    <w:rsid w:val="00704EC9"/>
    <w:rsid w:val="00717EA2"/>
    <w:rsid w:val="00721BF4"/>
    <w:rsid w:val="007259B0"/>
    <w:rsid w:val="007273B8"/>
    <w:rsid w:val="00733AD6"/>
    <w:rsid w:val="00752003"/>
    <w:rsid w:val="00762E0B"/>
    <w:rsid w:val="007633D6"/>
    <w:rsid w:val="007A51F8"/>
    <w:rsid w:val="007B21E5"/>
    <w:rsid w:val="007B4EC2"/>
    <w:rsid w:val="007B7E55"/>
    <w:rsid w:val="007E0C12"/>
    <w:rsid w:val="007E6763"/>
    <w:rsid w:val="007F2CD0"/>
    <w:rsid w:val="007F3826"/>
    <w:rsid w:val="00812304"/>
    <w:rsid w:val="00817347"/>
    <w:rsid w:val="00823A5C"/>
    <w:rsid w:val="0082689F"/>
    <w:rsid w:val="008275FC"/>
    <w:rsid w:val="00831B44"/>
    <w:rsid w:val="00840394"/>
    <w:rsid w:val="0085608A"/>
    <w:rsid w:val="00865D88"/>
    <w:rsid w:val="008734DC"/>
    <w:rsid w:val="00882A78"/>
    <w:rsid w:val="008A4161"/>
    <w:rsid w:val="008A4685"/>
    <w:rsid w:val="008A5A1E"/>
    <w:rsid w:val="008A5B01"/>
    <w:rsid w:val="008C290E"/>
    <w:rsid w:val="008D3452"/>
    <w:rsid w:val="008E052C"/>
    <w:rsid w:val="008E0655"/>
    <w:rsid w:val="008E1948"/>
    <w:rsid w:val="008E5C19"/>
    <w:rsid w:val="008F37BC"/>
    <w:rsid w:val="009047B9"/>
    <w:rsid w:val="00910BD9"/>
    <w:rsid w:val="009134C4"/>
    <w:rsid w:val="00930EB8"/>
    <w:rsid w:val="00933F0C"/>
    <w:rsid w:val="00936430"/>
    <w:rsid w:val="00963ACD"/>
    <w:rsid w:val="00972E71"/>
    <w:rsid w:val="00974279"/>
    <w:rsid w:val="00995E4C"/>
    <w:rsid w:val="009C383E"/>
    <w:rsid w:val="009D1EC4"/>
    <w:rsid w:val="009D22C3"/>
    <w:rsid w:val="009D5028"/>
    <w:rsid w:val="009D5130"/>
    <w:rsid w:val="009E5A4B"/>
    <w:rsid w:val="009F134D"/>
    <w:rsid w:val="00A03E67"/>
    <w:rsid w:val="00A06572"/>
    <w:rsid w:val="00A15945"/>
    <w:rsid w:val="00A2700C"/>
    <w:rsid w:val="00A34C5E"/>
    <w:rsid w:val="00A442E3"/>
    <w:rsid w:val="00A44F4A"/>
    <w:rsid w:val="00A675FB"/>
    <w:rsid w:val="00A86682"/>
    <w:rsid w:val="00AA1361"/>
    <w:rsid w:val="00AA3838"/>
    <w:rsid w:val="00AA39E7"/>
    <w:rsid w:val="00AA770D"/>
    <w:rsid w:val="00AB6F8E"/>
    <w:rsid w:val="00AC2A7B"/>
    <w:rsid w:val="00AE6F95"/>
    <w:rsid w:val="00AF6598"/>
    <w:rsid w:val="00B03054"/>
    <w:rsid w:val="00B13A8B"/>
    <w:rsid w:val="00B14FC0"/>
    <w:rsid w:val="00B2492A"/>
    <w:rsid w:val="00B25D2A"/>
    <w:rsid w:val="00B31287"/>
    <w:rsid w:val="00B43E91"/>
    <w:rsid w:val="00B46352"/>
    <w:rsid w:val="00B46434"/>
    <w:rsid w:val="00B75907"/>
    <w:rsid w:val="00B812FD"/>
    <w:rsid w:val="00B90408"/>
    <w:rsid w:val="00BB2B10"/>
    <w:rsid w:val="00BC00A5"/>
    <w:rsid w:val="00BC2C14"/>
    <w:rsid w:val="00BC40AD"/>
    <w:rsid w:val="00BC6B98"/>
    <w:rsid w:val="00BC6FB4"/>
    <w:rsid w:val="00BD4C4C"/>
    <w:rsid w:val="00C03EA9"/>
    <w:rsid w:val="00C15E82"/>
    <w:rsid w:val="00C16293"/>
    <w:rsid w:val="00C22A12"/>
    <w:rsid w:val="00C23E61"/>
    <w:rsid w:val="00C836F6"/>
    <w:rsid w:val="00C84748"/>
    <w:rsid w:val="00C86015"/>
    <w:rsid w:val="00C86112"/>
    <w:rsid w:val="00C910DD"/>
    <w:rsid w:val="00C9577B"/>
    <w:rsid w:val="00CA197D"/>
    <w:rsid w:val="00CA4F77"/>
    <w:rsid w:val="00CD147D"/>
    <w:rsid w:val="00CD2D89"/>
    <w:rsid w:val="00CE2089"/>
    <w:rsid w:val="00CE2DD5"/>
    <w:rsid w:val="00CE5788"/>
    <w:rsid w:val="00CE66E8"/>
    <w:rsid w:val="00CE77AE"/>
    <w:rsid w:val="00CF6082"/>
    <w:rsid w:val="00D038E0"/>
    <w:rsid w:val="00D07748"/>
    <w:rsid w:val="00D12D9D"/>
    <w:rsid w:val="00D22226"/>
    <w:rsid w:val="00D43C3C"/>
    <w:rsid w:val="00D50092"/>
    <w:rsid w:val="00D570B0"/>
    <w:rsid w:val="00D60B21"/>
    <w:rsid w:val="00D6576C"/>
    <w:rsid w:val="00D67FAC"/>
    <w:rsid w:val="00D745F3"/>
    <w:rsid w:val="00D84625"/>
    <w:rsid w:val="00DA03F2"/>
    <w:rsid w:val="00DA571B"/>
    <w:rsid w:val="00DB039B"/>
    <w:rsid w:val="00DB2B7D"/>
    <w:rsid w:val="00DB78D9"/>
    <w:rsid w:val="00DD57A2"/>
    <w:rsid w:val="00DD582C"/>
    <w:rsid w:val="00DD7B5F"/>
    <w:rsid w:val="00DD7E11"/>
    <w:rsid w:val="00DF137B"/>
    <w:rsid w:val="00DF529B"/>
    <w:rsid w:val="00E00E02"/>
    <w:rsid w:val="00E129D2"/>
    <w:rsid w:val="00E13FDB"/>
    <w:rsid w:val="00E17E8A"/>
    <w:rsid w:val="00E23B94"/>
    <w:rsid w:val="00E30753"/>
    <w:rsid w:val="00E4597A"/>
    <w:rsid w:val="00E64524"/>
    <w:rsid w:val="00E6688B"/>
    <w:rsid w:val="00E73A2B"/>
    <w:rsid w:val="00E73CBC"/>
    <w:rsid w:val="00E85402"/>
    <w:rsid w:val="00E871FE"/>
    <w:rsid w:val="00E91CF9"/>
    <w:rsid w:val="00E91EF0"/>
    <w:rsid w:val="00E96249"/>
    <w:rsid w:val="00E9735F"/>
    <w:rsid w:val="00EA1486"/>
    <w:rsid w:val="00EB10A3"/>
    <w:rsid w:val="00EB736D"/>
    <w:rsid w:val="00EC02B7"/>
    <w:rsid w:val="00EC42A7"/>
    <w:rsid w:val="00EE0522"/>
    <w:rsid w:val="00EE7E4D"/>
    <w:rsid w:val="00EF0EFE"/>
    <w:rsid w:val="00F04DC6"/>
    <w:rsid w:val="00F1183B"/>
    <w:rsid w:val="00F16416"/>
    <w:rsid w:val="00F27172"/>
    <w:rsid w:val="00F3379C"/>
    <w:rsid w:val="00F36765"/>
    <w:rsid w:val="00F42C2C"/>
    <w:rsid w:val="00F62C78"/>
    <w:rsid w:val="00F638E1"/>
    <w:rsid w:val="00F6392A"/>
    <w:rsid w:val="00F738C4"/>
    <w:rsid w:val="00F73A89"/>
    <w:rsid w:val="00F76B83"/>
    <w:rsid w:val="00F90097"/>
    <w:rsid w:val="00F955EF"/>
    <w:rsid w:val="00FB3A5D"/>
    <w:rsid w:val="00FD67CF"/>
    <w:rsid w:val="00FF09C2"/>
    <w:rsid w:val="00FF10F8"/>
    <w:rsid w:val="00FF18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44087"/>
  <w15:chartTrackingRefBased/>
  <w15:docId w15:val="{4A011653-505B-4792-AB36-2EC3BA9E3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abody"/>
    <w:link w:val="Naslov1Znak"/>
    <w:qFormat/>
    <w:rsid w:val="0038092D"/>
    <w:pPr>
      <w:keepNext/>
      <w:pageBreakBefore/>
      <w:numPr>
        <w:numId w:val="4"/>
      </w:numPr>
      <w:pBdr>
        <w:top w:val="single" w:sz="12" w:space="1" w:color="0070C0"/>
        <w:bottom w:val="single" w:sz="12" w:space="1" w:color="0070C0"/>
      </w:pBdr>
      <w:spacing w:after="240" w:line="240" w:lineRule="auto"/>
      <w:outlineLvl w:val="0"/>
    </w:pPr>
    <w:rPr>
      <w:rFonts w:ascii="Arial" w:eastAsia="Times New Roman" w:hAnsi="Arial" w:cs="Arial"/>
      <w:b/>
      <w:bCs/>
      <w:color w:val="4472C4" w:themeColor="accent1"/>
      <w:kern w:val="32"/>
      <w:sz w:val="31"/>
      <w:szCs w:val="31"/>
      <w:lang w:eastAsia="sl-SI"/>
    </w:rPr>
  </w:style>
  <w:style w:type="paragraph" w:styleId="Naslov2">
    <w:name w:val="heading 2"/>
    <w:basedOn w:val="abody"/>
    <w:next w:val="abody"/>
    <w:link w:val="Naslov2Znak"/>
    <w:qFormat/>
    <w:rsid w:val="0038092D"/>
    <w:pPr>
      <w:keepNext/>
      <w:numPr>
        <w:ilvl w:val="1"/>
        <w:numId w:val="4"/>
      </w:numPr>
      <w:spacing w:before="480" w:after="180" w:line="240" w:lineRule="auto"/>
      <w:jc w:val="left"/>
      <w:outlineLvl w:val="1"/>
    </w:pPr>
    <w:rPr>
      <w:b/>
      <w:bCs w:val="0"/>
      <w:iCs/>
      <w:color w:val="4472C4" w:themeColor="accent1"/>
      <w:sz w:val="25"/>
      <w:szCs w:val="25"/>
    </w:rPr>
  </w:style>
  <w:style w:type="paragraph" w:styleId="Naslov3">
    <w:name w:val="heading 3"/>
    <w:basedOn w:val="Navaden"/>
    <w:next w:val="Navaden"/>
    <w:link w:val="Naslov3Znak"/>
    <w:autoRedefine/>
    <w:qFormat/>
    <w:rsid w:val="006F124F"/>
    <w:pPr>
      <w:keepNext/>
      <w:numPr>
        <w:ilvl w:val="2"/>
        <w:numId w:val="4"/>
      </w:numPr>
      <w:tabs>
        <w:tab w:val="left" w:pos="851"/>
      </w:tabs>
      <w:spacing w:before="360" w:after="120" w:line="280" w:lineRule="exact"/>
      <w:ind w:left="720"/>
      <w:jc w:val="both"/>
      <w:outlineLvl w:val="2"/>
    </w:pPr>
    <w:rPr>
      <w:rFonts w:ascii="Arial Narrow" w:eastAsia="Batang" w:hAnsi="Arial Narrow" w:cs="Arial"/>
      <w:b/>
      <w:bCs/>
      <w:sz w:val="23"/>
      <w:szCs w:val="23"/>
      <w:lang w:eastAsia="ko-KR"/>
    </w:rPr>
  </w:style>
  <w:style w:type="paragraph" w:styleId="Naslov4">
    <w:name w:val="heading 4"/>
    <w:basedOn w:val="Navaden"/>
    <w:next w:val="Navaden"/>
    <w:link w:val="Naslov4Znak"/>
    <w:autoRedefine/>
    <w:qFormat/>
    <w:rsid w:val="00526463"/>
    <w:pPr>
      <w:keepNext/>
      <w:numPr>
        <w:ilvl w:val="3"/>
        <w:numId w:val="4"/>
      </w:numPr>
      <w:spacing w:before="280" w:after="60" w:line="360" w:lineRule="auto"/>
      <w:jc w:val="both"/>
      <w:outlineLvl w:val="3"/>
    </w:pPr>
    <w:rPr>
      <w:rFonts w:ascii="Arial Narrow" w:eastAsia="Batang" w:hAnsi="Arial Narrow" w:cs="Times New Roman"/>
      <w:b/>
      <w:bCs/>
      <w:sz w:val="21"/>
      <w:szCs w:val="21"/>
      <w:lang w:eastAsia="ko-KR"/>
    </w:rPr>
  </w:style>
  <w:style w:type="paragraph" w:styleId="Naslov5">
    <w:name w:val="heading 5"/>
    <w:basedOn w:val="Naslov4"/>
    <w:next w:val="Navaden"/>
    <w:link w:val="Naslov5Znak"/>
    <w:qFormat/>
    <w:rsid w:val="008734DC"/>
    <w:pPr>
      <w:numPr>
        <w:ilvl w:val="4"/>
      </w:numPr>
      <w:ind w:hanging="828"/>
      <w:outlineLvl w:val="4"/>
    </w:pPr>
    <w:rPr>
      <w:bCs w:val="0"/>
      <w:iCs/>
      <w:szCs w:val="26"/>
    </w:rPr>
  </w:style>
  <w:style w:type="paragraph" w:styleId="Naslov6">
    <w:name w:val="heading 6"/>
    <w:basedOn w:val="Naslov5"/>
    <w:next w:val="Navaden"/>
    <w:link w:val="Naslov6Znak"/>
    <w:qFormat/>
    <w:rsid w:val="009047B9"/>
    <w:pPr>
      <w:numPr>
        <w:ilvl w:val="5"/>
      </w:numPr>
      <w:outlineLvl w:val="5"/>
    </w:pPr>
    <w:rPr>
      <w:bCs/>
      <w:szCs w:val="22"/>
    </w:rPr>
  </w:style>
  <w:style w:type="paragraph" w:styleId="Naslov7">
    <w:name w:val="heading 7"/>
    <w:basedOn w:val="Navaden"/>
    <w:next w:val="Navaden"/>
    <w:link w:val="Naslov7Znak"/>
    <w:qFormat/>
    <w:rsid w:val="009047B9"/>
    <w:pPr>
      <w:numPr>
        <w:ilvl w:val="6"/>
        <w:numId w:val="4"/>
      </w:numPr>
      <w:spacing w:before="240" w:after="60" w:line="240" w:lineRule="auto"/>
      <w:outlineLvl w:val="6"/>
    </w:pPr>
    <w:rPr>
      <w:rFonts w:ascii="Times New Roman" w:eastAsia="Times New Roman" w:hAnsi="Times New Roman" w:cs="Times New Roman"/>
      <w:sz w:val="24"/>
      <w:szCs w:val="24"/>
      <w:lang w:eastAsia="sl-SI"/>
    </w:rPr>
  </w:style>
  <w:style w:type="paragraph" w:styleId="Naslov8">
    <w:name w:val="heading 8"/>
    <w:basedOn w:val="Navaden"/>
    <w:next w:val="Navaden"/>
    <w:link w:val="Naslov8Znak"/>
    <w:qFormat/>
    <w:rsid w:val="009047B9"/>
    <w:pPr>
      <w:numPr>
        <w:ilvl w:val="7"/>
        <w:numId w:val="4"/>
      </w:numPr>
      <w:spacing w:before="240" w:after="60" w:line="240" w:lineRule="auto"/>
      <w:outlineLvl w:val="7"/>
    </w:pPr>
    <w:rPr>
      <w:rFonts w:ascii="Times New Roman" w:eastAsia="Times New Roman" w:hAnsi="Times New Roman" w:cs="Times New Roman"/>
      <w:i/>
      <w:iCs/>
      <w:sz w:val="24"/>
      <w:szCs w:val="24"/>
      <w:lang w:eastAsia="sl-SI"/>
    </w:rPr>
  </w:style>
  <w:style w:type="paragraph" w:styleId="Naslov9">
    <w:name w:val="heading 9"/>
    <w:basedOn w:val="Navaden"/>
    <w:next w:val="Navaden"/>
    <w:link w:val="Naslov9Znak"/>
    <w:qFormat/>
    <w:rsid w:val="009047B9"/>
    <w:pPr>
      <w:numPr>
        <w:ilvl w:val="8"/>
        <w:numId w:val="4"/>
      </w:num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nastevanje">
    <w:name w:val="a nastevanje"/>
    <w:basedOn w:val="Navaden"/>
    <w:rsid w:val="006318D5"/>
    <w:pPr>
      <w:numPr>
        <w:numId w:val="1"/>
      </w:numPr>
      <w:autoSpaceDE w:val="0"/>
      <w:autoSpaceDN w:val="0"/>
      <w:adjustRightInd w:val="0"/>
      <w:spacing w:before="120" w:after="0" w:line="264" w:lineRule="auto"/>
      <w:jc w:val="both"/>
    </w:pPr>
    <w:rPr>
      <w:rFonts w:ascii="Arial Narrow" w:eastAsia="Calibri" w:hAnsi="Arial Narrow" w:cs="Arial"/>
      <w:bCs/>
      <w:color w:val="000000"/>
      <w:sz w:val="20"/>
      <w:lang w:eastAsia="sl-SI"/>
    </w:rPr>
  </w:style>
  <w:style w:type="character" w:customStyle="1" w:styleId="Naslov1Znak">
    <w:name w:val="Naslov 1 Znak"/>
    <w:basedOn w:val="Privzetapisavaodstavka"/>
    <w:link w:val="Naslov1"/>
    <w:rsid w:val="0038092D"/>
    <w:rPr>
      <w:rFonts w:ascii="Arial" w:eastAsia="Times New Roman" w:hAnsi="Arial" w:cs="Arial"/>
      <w:b/>
      <w:bCs/>
      <w:color w:val="4472C4" w:themeColor="accent1"/>
      <w:kern w:val="32"/>
      <w:sz w:val="31"/>
      <w:szCs w:val="31"/>
      <w:lang w:eastAsia="sl-SI"/>
    </w:rPr>
  </w:style>
  <w:style w:type="character" w:customStyle="1" w:styleId="Naslov2Znak">
    <w:name w:val="Naslov 2 Znak"/>
    <w:basedOn w:val="Privzetapisavaodstavka"/>
    <w:link w:val="Naslov2"/>
    <w:rsid w:val="0038092D"/>
    <w:rPr>
      <w:rFonts w:ascii="Arial Narrow" w:eastAsia="Calibri" w:hAnsi="Arial Narrow" w:cs="Arial"/>
      <w:b/>
      <w:iCs/>
      <w:color w:val="4472C4" w:themeColor="accent1"/>
      <w:sz w:val="25"/>
      <w:szCs w:val="25"/>
      <w:lang w:eastAsia="sl-SI"/>
    </w:rPr>
  </w:style>
  <w:style w:type="character" w:customStyle="1" w:styleId="Naslov3Znak">
    <w:name w:val="Naslov 3 Znak"/>
    <w:basedOn w:val="Privzetapisavaodstavka"/>
    <w:link w:val="Naslov3"/>
    <w:rsid w:val="006F124F"/>
    <w:rPr>
      <w:rFonts w:ascii="Arial Narrow" w:eastAsia="Batang" w:hAnsi="Arial Narrow" w:cs="Arial"/>
      <w:b/>
      <w:bCs/>
      <w:sz w:val="23"/>
      <w:szCs w:val="23"/>
      <w:lang w:eastAsia="ko-KR"/>
    </w:rPr>
  </w:style>
  <w:style w:type="character" w:customStyle="1" w:styleId="Naslov4Znak">
    <w:name w:val="Naslov 4 Znak"/>
    <w:basedOn w:val="Privzetapisavaodstavka"/>
    <w:link w:val="Naslov4"/>
    <w:rsid w:val="00526463"/>
    <w:rPr>
      <w:rFonts w:ascii="Arial Narrow" w:eastAsia="Batang" w:hAnsi="Arial Narrow" w:cs="Times New Roman"/>
      <w:b/>
      <w:bCs/>
      <w:sz w:val="21"/>
      <w:szCs w:val="21"/>
      <w:lang w:eastAsia="ko-KR"/>
    </w:rPr>
  </w:style>
  <w:style w:type="character" w:customStyle="1" w:styleId="Naslov5Znak">
    <w:name w:val="Naslov 5 Znak"/>
    <w:basedOn w:val="Privzetapisavaodstavka"/>
    <w:link w:val="Naslov5"/>
    <w:rsid w:val="008734DC"/>
    <w:rPr>
      <w:rFonts w:ascii="Arial Narrow" w:eastAsia="Batang" w:hAnsi="Arial Narrow" w:cs="Times New Roman"/>
      <w:b/>
      <w:iCs/>
      <w:sz w:val="21"/>
      <w:szCs w:val="26"/>
      <w:lang w:eastAsia="ko-KR"/>
    </w:rPr>
  </w:style>
  <w:style w:type="character" w:customStyle="1" w:styleId="Naslov6Znak">
    <w:name w:val="Naslov 6 Znak"/>
    <w:basedOn w:val="Privzetapisavaodstavka"/>
    <w:link w:val="Naslov6"/>
    <w:rsid w:val="009047B9"/>
    <w:rPr>
      <w:rFonts w:ascii="Arial" w:eastAsia="Batang" w:hAnsi="Arial" w:cs="Times New Roman"/>
      <w:b/>
      <w:bCs/>
      <w:iCs/>
      <w:sz w:val="21"/>
      <w:lang w:eastAsia="ko-KR"/>
    </w:rPr>
  </w:style>
  <w:style w:type="character" w:customStyle="1" w:styleId="Naslov7Znak">
    <w:name w:val="Naslov 7 Znak"/>
    <w:basedOn w:val="Privzetapisavaodstavka"/>
    <w:link w:val="Naslov7"/>
    <w:rsid w:val="009047B9"/>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9047B9"/>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9047B9"/>
    <w:rPr>
      <w:rFonts w:ascii="Arial" w:eastAsia="Times New Roman" w:hAnsi="Arial" w:cs="Arial"/>
      <w:lang w:eastAsia="sl-SI"/>
    </w:rPr>
  </w:style>
  <w:style w:type="paragraph" w:customStyle="1" w:styleId="abody">
    <w:name w:val="abody"/>
    <w:basedOn w:val="Navaden"/>
    <w:link w:val="abodyZnak"/>
    <w:autoRedefine/>
    <w:qFormat/>
    <w:rsid w:val="00CD147D"/>
    <w:pPr>
      <w:autoSpaceDE w:val="0"/>
      <w:autoSpaceDN w:val="0"/>
      <w:adjustRightInd w:val="0"/>
      <w:spacing w:after="0" w:line="264" w:lineRule="auto"/>
      <w:jc w:val="both"/>
    </w:pPr>
    <w:rPr>
      <w:rFonts w:ascii="Arial Narrow" w:eastAsia="Calibri" w:hAnsi="Arial Narrow" w:cs="Arial"/>
      <w:bCs/>
      <w:sz w:val="20"/>
      <w:szCs w:val="20"/>
      <w:lang w:eastAsia="sl-SI"/>
    </w:rPr>
  </w:style>
  <w:style w:type="character" w:customStyle="1" w:styleId="abodyZnak">
    <w:name w:val="abody Znak"/>
    <w:link w:val="abody"/>
    <w:rsid w:val="00CD147D"/>
    <w:rPr>
      <w:rFonts w:ascii="Arial Narrow" w:eastAsia="Calibri" w:hAnsi="Arial Narrow" w:cs="Arial"/>
      <w:bCs/>
      <w:sz w:val="20"/>
      <w:szCs w:val="20"/>
      <w:lang w:eastAsia="sl-SI"/>
    </w:rPr>
  </w:style>
  <w:style w:type="character" w:customStyle="1" w:styleId="tabelaZnak">
    <w:name w:val="tabela Znak"/>
    <w:link w:val="tabela"/>
    <w:rsid w:val="009047B9"/>
    <w:rPr>
      <w:rFonts w:ascii="Arial Narrow" w:hAnsi="Arial Narrow" w:cs="Arial"/>
      <w:lang w:eastAsia="sl-SI"/>
    </w:rPr>
  </w:style>
  <w:style w:type="paragraph" w:customStyle="1" w:styleId="tabela">
    <w:name w:val="tabela"/>
    <w:basedOn w:val="Navaden"/>
    <w:link w:val="tabelaZnak"/>
    <w:rsid w:val="009047B9"/>
    <w:pPr>
      <w:autoSpaceDE w:val="0"/>
      <w:autoSpaceDN w:val="0"/>
      <w:adjustRightInd w:val="0"/>
      <w:spacing w:before="20" w:after="20" w:line="240" w:lineRule="exact"/>
    </w:pPr>
    <w:rPr>
      <w:rFonts w:ascii="Arial Narrow" w:hAnsi="Arial Narrow" w:cs="Arial"/>
      <w:lang w:eastAsia="sl-SI"/>
    </w:rPr>
  </w:style>
  <w:style w:type="paragraph" w:customStyle="1" w:styleId="aalinejanivo2">
    <w:name w:val="a alineja nivo 2"/>
    <w:basedOn w:val="abody"/>
    <w:rsid w:val="009047B9"/>
    <w:pPr>
      <w:numPr>
        <w:numId w:val="2"/>
      </w:numPr>
      <w:tabs>
        <w:tab w:val="clear" w:pos="607"/>
        <w:tab w:val="num" w:pos="340"/>
        <w:tab w:val="left" w:pos="680"/>
      </w:tabs>
      <w:ind w:left="340" w:hanging="340"/>
    </w:pPr>
  </w:style>
  <w:style w:type="paragraph" w:customStyle="1" w:styleId="abodypk">
    <w:name w:val="abody pk"/>
    <w:basedOn w:val="abody"/>
    <w:link w:val="abodypkZnak"/>
    <w:rsid w:val="009047B9"/>
    <w:rPr>
      <w:b/>
    </w:rPr>
  </w:style>
  <w:style w:type="character" w:customStyle="1" w:styleId="abodypkZnak">
    <w:name w:val="abody pk Znak"/>
    <w:link w:val="abodypk"/>
    <w:rsid w:val="009047B9"/>
    <w:rPr>
      <w:rFonts w:ascii="Arial Narrow" w:eastAsia="Calibri" w:hAnsi="Arial Narrow" w:cs="Arial"/>
      <w:b/>
      <w:bCs/>
      <w:color w:val="000000"/>
      <w:sz w:val="20"/>
      <w:lang w:eastAsia="sl-SI"/>
    </w:rPr>
  </w:style>
  <w:style w:type="paragraph" w:customStyle="1" w:styleId="tabelaal">
    <w:name w:val="tabela al"/>
    <w:basedOn w:val="tabela"/>
    <w:link w:val="tabelaalZnak"/>
    <w:rsid w:val="009047B9"/>
    <w:pPr>
      <w:numPr>
        <w:numId w:val="3"/>
      </w:numPr>
      <w:tabs>
        <w:tab w:val="left" w:pos="227"/>
      </w:tabs>
    </w:pPr>
  </w:style>
  <w:style w:type="character" w:customStyle="1" w:styleId="tabelaalZnak">
    <w:name w:val="tabela al Znak"/>
    <w:basedOn w:val="tabelaZnak"/>
    <w:link w:val="tabelaal"/>
    <w:rsid w:val="009047B9"/>
    <w:rPr>
      <w:rFonts w:ascii="Arial Narrow" w:hAnsi="Arial Narrow" w:cs="Arial"/>
      <w:lang w:eastAsia="sl-SI"/>
    </w:rPr>
  </w:style>
  <w:style w:type="paragraph" w:styleId="Brezrazmikov">
    <w:name w:val="No Spacing"/>
    <w:uiPriority w:val="1"/>
    <w:qFormat/>
    <w:rsid w:val="009047B9"/>
    <w:pPr>
      <w:spacing w:after="0" w:line="240" w:lineRule="auto"/>
    </w:pPr>
    <w:rPr>
      <w:rFonts w:ascii="Arial" w:eastAsia="Times New Roman" w:hAnsi="Arial" w:cs="Times New Roman"/>
      <w:sz w:val="20"/>
      <w:szCs w:val="24"/>
      <w:lang w:eastAsia="sl-SI"/>
    </w:rPr>
  </w:style>
  <w:style w:type="paragraph" w:customStyle="1" w:styleId="Natevanje1">
    <w:name w:val="Naštevanje 1"/>
    <w:basedOn w:val="Navaden"/>
    <w:rsid w:val="009047B9"/>
    <w:pPr>
      <w:numPr>
        <w:numId w:val="5"/>
      </w:numPr>
      <w:spacing w:after="0" w:line="240" w:lineRule="auto"/>
      <w:jc w:val="both"/>
    </w:pPr>
    <w:rPr>
      <w:rFonts w:ascii="Arial Narrow" w:eastAsia="Times New Roman" w:hAnsi="Arial Narrow" w:cs="Times New Roman"/>
      <w:szCs w:val="24"/>
      <w:lang w:eastAsia="sl-SI"/>
    </w:rPr>
  </w:style>
  <w:style w:type="paragraph" w:customStyle="1" w:styleId="Natevanjertice">
    <w:name w:val="Naštevanje črtice"/>
    <w:basedOn w:val="abody"/>
    <w:link w:val="NatevanjerticeZnak"/>
    <w:qFormat/>
    <w:rsid w:val="009047B9"/>
    <w:pPr>
      <w:numPr>
        <w:numId w:val="6"/>
      </w:numPr>
      <w:ind w:left="392"/>
    </w:pPr>
  </w:style>
  <w:style w:type="character" w:customStyle="1" w:styleId="NatevanjerticeZnak">
    <w:name w:val="Naštevanje črtice Znak"/>
    <w:basedOn w:val="abodyZnak"/>
    <w:link w:val="Natevanjertice"/>
    <w:rsid w:val="009047B9"/>
    <w:rPr>
      <w:rFonts w:ascii="Arial Narrow" w:eastAsia="Calibri" w:hAnsi="Arial Narrow" w:cs="Arial"/>
      <w:bCs/>
      <w:sz w:val="20"/>
      <w:szCs w:val="20"/>
      <w:lang w:eastAsia="sl-SI"/>
    </w:rPr>
  </w:style>
  <w:style w:type="paragraph" w:customStyle="1" w:styleId="Slog1">
    <w:name w:val="Slog1"/>
    <w:basedOn w:val="Naslov1"/>
    <w:link w:val="Slog1Znak"/>
    <w:qFormat/>
    <w:rsid w:val="00C15E82"/>
    <w:rPr>
      <w:rFonts w:eastAsia="Calibri"/>
    </w:rPr>
  </w:style>
  <w:style w:type="paragraph" w:styleId="Glava">
    <w:name w:val="header"/>
    <w:basedOn w:val="Navaden"/>
    <w:link w:val="GlavaZnak"/>
    <w:uiPriority w:val="99"/>
    <w:unhideWhenUsed/>
    <w:rsid w:val="002A2943"/>
    <w:pPr>
      <w:tabs>
        <w:tab w:val="center" w:pos="4536"/>
        <w:tab w:val="right" w:pos="9072"/>
      </w:tabs>
      <w:spacing w:after="0" w:line="240" w:lineRule="auto"/>
    </w:pPr>
  </w:style>
  <w:style w:type="character" w:customStyle="1" w:styleId="GlavaZnak">
    <w:name w:val="Glava Znak"/>
    <w:basedOn w:val="Privzetapisavaodstavka"/>
    <w:link w:val="Glava"/>
    <w:uiPriority w:val="99"/>
    <w:rsid w:val="002A2943"/>
  </w:style>
  <w:style w:type="paragraph" w:styleId="Noga">
    <w:name w:val="footer"/>
    <w:basedOn w:val="Navaden"/>
    <w:link w:val="NogaZnak"/>
    <w:uiPriority w:val="99"/>
    <w:unhideWhenUsed/>
    <w:rsid w:val="002A2943"/>
    <w:pPr>
      <w:tabs>
        <w:tab w:val="center" w:pos="4536"/>
        <w:tab w:val="right" w:pos="9072"/>
      </w:tabs>
      <w:spacing w:after="0" w:line="240" w:lineRule="auto"/>
    </w:pPr>
  </w:style>
  <w:style w:type="character" w:customStyle="1" w:styleId="NogaZnak">
    <w:name w:val="Noga Znak"/>
    <w:basedOn w:val="Privzetapisavaodstavka"/>
    <w:link w:val="Noga"/>
    <w:uiPriority w:val="99"/>
    <w:rsid w:val="002A2943"/>
  </w:style>
  <w:style w:type="character" w:customStyle="1" w:styleId="Slog1Znak">
    <w:name w:val="Slog1 Znak"/>
    <w:basedOn w:val="Naslov1Znak"/>
    <w:link w:val="Slog1"/>
    <w:rsid w:val="00BC40AD"/>
    <w:rPr>
      <w:rFonts w:ascii="Arial" w:eastAsia="Calibri" w:hAnsi="Arial" w:cs="Arial"/>
      <w:b/>
      <w:bCs/>
      <w:color w:val="008000"/>
      <w:kern w:val="32"/>
      <w:sz w:val="31"/>
      <w:szCs w:val="31"/>
      <w:lang w:eastAsia="sl-SI"/>
    </w:rPr>
  </w:style>
  <w:style w:type="paragraph" w:customStyle="1" w:styleId="Slog2">
    <w:name w:val="Slog2"/>
    <w:basedOn w:val="Naslov2"/>
    <w:autoRedefine/>
    <w:qFormat/>
    <w:rsid w:val="00BC40AD"/>
    <w:pPr>
      <w:numPr>
        <w:ilvl w:val="0"/>
        <w:numId w:val="0"/>
      </w:numPr>
      <w:tabs>
        <w:tab w:val="num" w:pos="576"/>
      </w:tabs>
      <w:ind w:left="576" w:hanging="576"/>
    </w:pPr>
    <w:rPr>
      <w:rFonts w:ascii="Arial" w:hAnsi="Arial"/>
      <w:color w:val="0070C0"/>
    </w:rPr>
  </w:style>
  <w:style w:type="character" w:styleId="Pripombasklic">
    <w:name w:val="annotation reference"/>
    <w:basedOn w:val="Privzetapisavaodstavka"/>
    <w:uiPriority w:val="99"/>
    <w:semiHidden/>
    <w:unhideWhenUsed/>
    <w:rsid w:val="00BC40AD"/>
    <w:rPr>
      <w:sz w:val="16"/>
      <w:szCs w:val="16"/>
    </w:rPr>
  </w:style>
  <w:style w:type="paragraph" w:styleId="Pripombabesedilo">
    <w:name w:val="annotation text"/>
    <w:basedOn w:val="Navaden"/>
    <w:link w:val="PripombabesediloZnak"/>
    <w:uiPriority w:val="99"/>
    <w:semiHidden/>
    <w:unhideWhenUsed/>
    <w:rsid w:val="00BC40A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C40AD"/>
    <w:rPr>
      <w:sz w:val="20"/>
      <w:szCs w:val="20"/>
    </w:rPr>
  </w:style>
  <w:style w:type="paragraph" w:styleId="Odstavekseznama">
    <w:name w:val="List Paragraph"/>
    <w:basedOn w:val="Navaden"/>
    <w:uiPriority w:val="34"/>
    <w:qFormat/>
    <w:rsid w:val="003C492B"/>
    <w:pPr>
      <w:ind w:left="720"/>
      <w:contextualSpacing/>
    </w:pPr>
  </w:style>
  <w:style w:type="table" w:styleId="Tabelamrea">
    <w:name w:val="Table Grid"/>
    <w:basedOn w:val="Navadnatabela"/>
    <w:uiPriority w:val="39"/>
    <w:rsid w:val="00A86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1B6BFB"/>
    <w:rPr>
      <w:b/>
      <w:bCs/>
    </w:rPr>
  </w:style>
  <w:style w:type="character" w:customStyle="1" w:styleId="ZadevapripombeZnak">
    <w:name w:val="Zadeva pripombe Znak"/>
    <w:basedOn w:val="PripombabesediloZnak"/>
    <w:link w:val="Zadevapripombe"/>
    <w:uiPriority w:val="99"/>
    <w:semiHidden/>
    <w:rsid w:val="001B6BFB"/>
    <w:rPr>
      <w:b/>
      <w:bCs/>
      <w:sz w:val="20"/>
      <w:szCs w:val="20"/>
    </w:rPr>
  </w:style>
  <w:style w:type="character" w:styleId="Sprotnaopomba-sklic">
    <w:name w:val="footnote reference"/>
    <w:semiHidden/>
    <w:rsid w:val="00C22A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194803">
      <w:bodyDiv w:val="1"/>
      <w:marLeft w:val="0"/>
      <w:marRight w:val="0"/>
      <w:marTop w:val="0"/>
      <w:marBottom w:val="0"/>
      <w:divBdr>
        <w:top w:val="none" w:sz="0" w:space="0" w:color="auto"/>
        <w:left w:val="none" w:sz="0" w:space="0" w:color="auto"/>
        <w:bottom w:val="none" w:sz="0" w:space="0" w:color="auto"/>
        <w:right w:val="none" w:sz="0" w:space="0" w:color="auto"/>
      </w:divBdr>
    </w:div>
    <w:div w:id="206637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329BD1E-7CC3-430E-8739-25973404F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2863</Words>
  <Characters>16325</Characters>
  <Application>Microsoft Office Word</Application>
  <DocSecurity>0</DocSecurity>
  <Lines>136</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Karmen Grom-Kenk</dc:creator>
  <cp:keywords/>
  <dc:description/>
  <cp:lastModifiedBy>Anja Jordan</cp:lastModifiedBy>
  <cp:revision>4</cp:revision>
  <cp:lastPrinted>2021-09-10T11:51:00Z</cp:lastPrinted>
  <dcterms:created xsi:type="dcterms:W3CDTF">2023-01-17T09:32:00Z</dcterms:created>
  <dcterms:modified xsi:type="dcterms:W3CDTF">2023-01-18T08:49:00Z</dcterms:modified>
</cp:coreProperties>
</file>